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物位计、热电偶套管等DZ20250102</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 xml:space="preserve"> 物位计、热电偶套管等</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w:t>
      </w:r>
      <w:r>
        <w:rPr>
          <w:rFonts w:hint="eastAsia" w:ascii="仿宋_GB2312" w:eastAsia="仿宋_GB2312"/>
          <w:sz w:val="28"/>
          <w:szCs w:val="28"/>
        </w:rPr>
        <w:t>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 xml:space="preserve">招标编号：191261525010148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物位计、热电偶套管等DZ20250102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w:t>
      </w:r>
      <w:r>
        <w:rPr>
          <w:rFonts w:hint="eastAsia" w:ascii="仿宋_GB2312" w:hAnsi="仿宋_GB2312" w:cs="仿宋_GB2312"/>
          <w:b w:val="0"/>
          <w:bCs w:val="0"/>
          <w:color w:val="auto"/>
          <w:szCs w:val="28"/>
          <w:highlight w:val="none"/>
          <w:lang w:val="en-US" w:eastAsia="zh-CN"/>
        </w:rPr>
        <w:t>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lang w:val="en-US" w:eastAsia="zh-CN"/>
        </w:rPr>
        <w:t>万</w:t>
      </w:r>
      <w:r>
        <w:rPr>
          <w:rFonts w:hint="eastAsia" w:ascii="仿宋_GB2312" w:hAnsi="仿宋_GB2312" w:cs="仿宋_GB2312"/>
          <w:b w:val="0"/>
          <w:bCs w:val="0"/>
          <w:szCs w:val="28"/>
          <w:lang w:val="en-US" w:eastAsia="zh-CN"/>
        </w:rPr>
        <w:t>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bCs/>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b/>
          <w:bCs/>
          <w:szCs w:val="28"/>
        </w:rPr>
        <w:fldChar w:fldCharType="begin"/>
      </w:r>
      <w:r>
        <w:rPr>
          <w:rFonts w:hint="eastAsia" w:ascii="仿宋_GB2312" w:hAnsi="仿宋_GB2312" w:cs="仿宋_GB2312"/>
          <w:b/>
          <w:bCs/>
          <w:szCs w:val="28"/>
        </w:rPr>
        <w:instrText xml:space="preserve"> HYPERLINK "http://bams.shansteelgroup.com）报名。" </w:instrText>
      </w:r>
      <w:r>
        <w:rPr>
          <w:rFonts w:hint="eastAsia" w:ascii="仿宋_GB2312" w:hAnsi="仿宋_GB2312" w:cs="仿宋_GB2312"/>
          <w:b/>
          <w:bCs/>
          <w:szCs w:val="28"/>
        </w:rPr>
        <w:fldChar w:fldCharType="separate"/>
      </w:r>
      <w:r>
        <w:rPr>
          <w:rStyle w:val="47"/>
          <w:rFonts w:hint="eastAsia" w:ascii="仿宋_GB2312" w:hAnsi="仿宋_GB2312" w:cs="仿宋_GB2312"/>
          <w:b/>
          <w:bCs/>
          <w:szCs w:val="28"/>
        </w:rPr>
        <w:t>http://bams.shansteelgroup.com</w:t>
      </w:r>
      <w:r>
        <w:rPr>
          <w:rFonts w:hint="eastAsia" w:ascii="仿宋_GB2312" w:hAnsi="仿宋_GB2312" w:cs="仿宋_GB2312"/>
          <w:b/>
          <w:bCs/>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b/>
          <w:bCs/>
          <w:color w:val="FF0000"/>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FF0000"/>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spacing w:beforeLines="0" w:afterLines="0"/>
        <w:ind w:left="200" w:firstLine="280" w:firstLineChars="100"/>
        <w:jc w:val="left"/>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lang w:val="zh-CN"/>
        </w:rPr>
        <w:t>提</w:t>
      </w:r>
      <w:r>
        <w:rPr>
          <w:rFonts w:hint="eastAsia" w:ascii="仿宋_GB2312" w:hAnsi="仿宋_GB2312" w:eastAsia="仿宋_GB2312" w:cs="仿宋_GB2312"/>
          <w:sz w:val="28"/>
          <w:szCs w:val="28"/>
          <w:lang w:val="zh-CN"/>
        </w:rPr>
        <w:t>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u w:val="single"/>
          <w:lang w:eastAsia="zh-CN"/>
        </w:rPr>
        <w:t>朱</w:t>
      </w:r>
      <w:r>
        <w:rPr>
          <w:rFonts w:hint="eastAsia" w:ascii="仿宋_GB2312" w:hAnsi="仿宋_GB2312" w:eastAsia="仿宋_GB2312" w:cs="仿宋_GB2312"/>
          <w:color w:val="000000"/>
          <w:kern w:val="0"/>
          <w:sz w:val="28"/>
          <w:szCs w:val="28"/>
          <w:u w:val="single"/>
          <w:lang w:val="en-US" w:eastAsia="zh-CN"/>
        </w:rPr>
        <w:t>工</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rPr>
        <w:t>0531-</w:t>
      </w:r>
      <w:r>
        <w:rPr>
          <w:rFonts w:hint="eastAsia" w:ascii="仿宋_GB2312" w:hAnsi="仿宋_GB2312" w:eastAsia="仿宋_GB2312" w:cs="仿宋_GB2312"/>
          <w:color w:val="000000"/>
          <w:kern w:val="0"/>
          <w:sz w:val="28"/>
          <w:szCs w:val="28"/>
          <w:u w:val="single"/>
          <w:lang w:val="en-US" w:eastAsia="zh-CN"/>
        </w:rPr>
        <w:t>76923291</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 xml:space="preserve">详见招标文件 </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招标人：</w:t>
      </w:r>
      <w:r>
        <w:rPr>
          <w:rFonts w:hint="eastAsia" w:ascii="仿宋_GB2312" w:hAnsi="仿宋_GB2312" w:eastAsia="仿宋_GB2312" w:cs="仿宋_GB2312"/>
          <w:sz w:val="28"/>
          <w:szCs w:val="28"/>
          <w:highlight w:val="none"/>
        </w:rPr>
        <w:t>山信</w:t>
      </w:r>
      <w:r>
        <w:rPr>
          <w:rFonts w:hint="eastAsia" w:ascii="仿宋_GB2312" w:hAnsi="仿宋_GB2312" w:eastAsia="仿宋_GB2312" w:cs="仿宋_GB2312"/>
          <w:sz w:val="28"/>
          <w:szCs w:val="28"/>
          <w:highlight w:val="none"/>
          <w:lang w:eastAsia="zh-CN"/>
        </w:rPr>
        <w:t>软件</w:t>
      </w:r>
      <w:r>
        <w:rPr>
          <w:rFonts w:hint="eastAsia" w:ascii="仿宋_GB2312" w:hAnsi="仿宋_GB2312" w:eastAsia="仿宋_GB2312" w:cs="仿宋_GB2312"/>
          <w:sz w:val="28"/>
          <w:szCs w:val="28"/>
          <w:highlight w:val="none"/>
        </w:rPr>
        <w:t>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鲍</w:t>
      </w:r>
      <w:r>
        <w:rPr>
          <w:rFonts w:hint="eastAsia" w:ascii="仿宋_GB2312" w:hAnsi="仿宋_GB2312" w:eastAsia="仿宋_GB2312" w:cs="仿宋_GB2312"/>
          <w:sz w:val="28"/>
          <w:szCs w:val="28"/>
          <w:highlight w:val="none"/>
        </w:rPr>
        <w:t>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w:t>
      </w:r>
      <w:r>
        <w:rPr>
          <w:rFonts w:hint="eastAsia" w:ascii="仿宋_GB2312" w:hAnsi="仿宋_GB2312" w:eastAsia="仿宋_GB2312" w:cs="仿宋_GB2312"/>
          <w:sz w:val="28"/>
          <w:szCs w:val="28"/>
          <w:highlight w:val="none"/>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电子邮箱：s56054@shansteelgroup.com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highlight w:val="none"/>
        </w:rPr>
        <w:t>联系地址：山东省济南市钢城区昌</w:t>
      </w:r>
      <w:r>
        <w:rPr>
          <w:rFonts w:hint="eastAsia" w:ascii="仿宋_GB2312" w:hAnsi="仿宋_GB2312" w:eastAsia="仿宋_GB2312" w:cs="仿宋_GB2312"/>
          <w:sz w:val="28"/>
          <w:szCs w:val="28"/>
        </w:rPr>
        <w:t>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：s56027@shansteelgroup.com；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1A689B"/>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05EF1"/>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61807"/>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6322F6"/>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0F5070"/>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D4338"/>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8647FA"/>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87E2F"/>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62293"/>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uiPriority w:val="0"/>
    <w:rPr>
      <w:rFonts w:ascii="Times New Roman" w:hAnsi="Times New Roman" w:eastAsia="宋体" w:cs="Times New Roman"/>
      <w:lang w:val="en-US" w:eastAsia="zh-CN" w:bidi="ar-SA"/>
    </w:rPr>
  </w:style>
  <w:style w:type="paragraph" w:customStyle="1" w:styleId="241">
    <w:name w:val="font14"/>
    <w:basedOn w:val="1"/>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uiPriority w:val="0"/>
    <w:pPr>
      <w:widowControl/>
      <w:spacing w:before="100" w:beforeAutospacing="1" w:after="100" w:afterAutospacing="1" w:line="240" w:lineRule="auto"/>
      <w:jc w:val="center"/>
    </w:pPr>
    <w:rPr>
      <w:kern w:val="0"/>
    </w:rPr>
  </w:style>
  <w:style w:type="paragraph" w:customStyle="1" w:styleId="317">
    <w:name w:val="font13"/>
    <w:basedOn w:val="1"/>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6</TotalTime>
  <ScaleCrop>false</ScaleCrop>
  <LinksUpToDate>false</LinksUpToDate>
  <CharactersWithSpaces>2692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2025-01-02T07:12:28Z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81F20F5F5DB64BE7AF0F92ED032AACC7</vt:lpwstr>
  </property>
</Properties>
</file>