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（项目编号：611399250401</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68FCCF68">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潜孔钻具、B 土杂、C 劳保、D 五金工具、E 项目部物资、F 轴承、G 橡胶件、H 水处理药剂、I 凿岩台车用钎具、J 办公用品、K 线缆附件、L 标准件、M 沙子、N 木材</w:t>
      </w:r>
      <w:r>
        <w:rPr>
          <w:rFonts w:hint="eastAsia" w:ascii="仿宋" w:hAnsi="仿宋" w:eastAsia="仿宋" w:cs="仿宋"/>
          <w:sz w:val="28"/>
          <w:szCs w:val="28"/>
        </w:rPr>
        <w:t>等</w:t>
      </w:r>
      <w:r>
        <w:rPr>
          <w:rFonts w:hint="eastAsia" w:ascii="仿宋" w:hAnsi="仿宋" w:eastAsia="仿宋" w:cs="仿宋"/>
          <w:sz w:val="28"/>
          <w:szCs w:val="28"/>
          <w:lang w:val="en-US" w:eastAsia="zh-CN"/>
        </w:rPr>
        <w:t>14</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19</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3DB6D0A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潜孔钻具、B 土杂、C 劳保、D 五金工具、E 项目部物资、F 轴承、G 橡胶件、H 水处理药剂、I 凿岩台车用钎具、J 办公用品、K 线缆附件、L 标准件、M 沙子、N 木材</w:t>
      </w:r>
      <w:r>
        <w:rPr>
          <w:rFonts w:hint="eastAsia" w:ascii="仿宋" w:hAnsi="仿宋" w:eastAsia="仿宋" w:cs="仿宋"/>
          <w:sz w:val="28"/>
          <w:szCs w:val="28"/>
        </w:rPr>
        <w:t>等</w:t>
      </w:r>
      <w:r>
        <w:rPr>
          <w:rFonts w:hint="eastAsia" w:ascii="仿宋" w:hAnsi="仿宋" w:eastAsia="仿宋" w:cs="仿宋"/>
          <w:sz w:val="28"/>
          <w:szCs w:val="28"/>
          <w:lang w:val="en-US" w:eastAsia="zh-CN"/>
        </w:rPr>
        <w:t>14</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w:t>
      </w:r>
      <w:bookmarkStart w:id="5" w:name="_GoBack"/>
      <w:bookmarkEnd w:id="5"/>
      <w:r>
        <w:rPr>
          <w:rFonts w:hint="eastAsia" w:ascii="仿宋" w:hAnsi="仿宋" w:eastAsia="仿宋" w:cs="仿宋"/>
          <w:sz w:val="28"/>
          <w:szCs w:val="28"/>
        </w:rPr>
        <w:t>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7F84B27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2.1未在公司供应商合格名录中的响应供应商应具有独立法人资格或具有总公司授权的分公司,须为所投标标的的生产制造商、授权代理商（提供代理资质文件）、具有能够替换本标的的同等品牌代理商。</w:t>
      </w:r>
    </w:p>
    <w:p w14:paraId="649C19C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2.2具有行业主管部门认定的制造商资格或相关经营资格，响应供应商已取得相关资质文件（矿安证、煤安证等）。</w:t>
      </w:r>
    </w:p>
    <w:p w14:paraId="14E5B0F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w:t>
      </w:r>
      <w:r>
        <w:rPr>
          <w:rFonts w:hint="eastAsia" w:ascii="仿宋" w:hAnsi="仿宋" w:eastAsia="仿宋" w:cs="仿宋"/>
          <w:b/>
          <w:bCs/>
          <w:color w:val="FF0000"/>
          <w:sz w:val="28"/>
          <w:szCs w:val="28"/>
        </w:rPr>
        <w:t>项目编号后四位及标段号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0119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465A40A3">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5FE14E2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2845544A">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widowControl/>
        <w:kinsoku/>
        <w:wordWrap/>
        <w:overflowPunct/>
        <w:topLinePunct w:val="0"/>
        <w:bidi w:val="0"/>
        <w:snapToGrid/>
        <w:spacing w:line="560" w:lineRule="exact"/>
        <w:ind w:left="525" w:left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b/>
          <w:sz w:val="28"/>
          <w:szCs w:val="28"/>
          <w:highlight w:val="none"/>
        </w:rPr>
        <w:t>  </w:t>
      </w:r>
      <w:r>
        <w:rPr>
          <w:rFonts w:hint="eastAsia" w:ascii="仿宋" w:hAnsi="仿宋" w:eastAsia="仿宋" w:cs="仿宋"/>
          <w:sz w:val="28"/>
          <w:szCs w:val="28"/>
          <w:highlight w:val="none"/>
        </w:rPr>
        <w:t>  </w:t>
      </w:r>
      <w:r>
        <w:rPr>
          <w:rFonts w:hint="eastAsia" w:ascii="仿宋" w:hAnsi="仿宋" w:eastAsia="仿宋" w:cs="仿宋"/>
          <w:sz w:val="28"/>
          <w:szCs w:val="28"/>
        </w:rPr>
        <w:t xml:space="preserve"> </w:t>
      </w:r>
      <w:r>
        <w:rPr>
          <w:rFonts w:hint="eastAsia" w:ascii="仿宋" w:hAnsi="仿宋" w:eastAsia="仿宋" w:cs="仿宋"/>
          <w:b/>
          <w:sz w:val="28"/>
          <w:szCs w:val="28"/>
        </w:rPr>
        <w:t>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2025年4月30日08时30分开标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邮寄袋(或箱)上注明项目名称、项目编号、谈判供应商名称</w:t>
      </w:r>
      <w:r>
        <w:rPr>
          <w:rFonts w:hint="eastAsia" w:ascii="仿宋" w:hAnsi="仿宋" w:eastAsia="仿宋" w:cs="仿宋"/>
          <w:sz w:val="28"/>
          <w:szCs w:val="28"/>
        </w:rPr>
        <w:t>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3041"/>
      <w:bookmarkStart w:id="1" w:name="_Toc392227734"/>
      <w:bookmarkStart w:id="2" w:name="_Toc20031"/>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27956"/>
      <w:bookmarkStart w:id="4" w:name="_Toc12142"/>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CA64D07">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01DDDA5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1FA30BCB">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58138416">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1585E82"/>
    <w:rsid w:val="02794F69"/>
    <w:rsid w:val="04804601"/>
    <w:rsid w:val="062948E2"/>
    <w:rsid w:val="06417C79"/>
    <w:rsid w:val="07651D73"/>
    <w:rsid w:val="08FE0EF5"/>
    <w:rsid w:val="0AD421BF"/>
    <w:rsid w:val="0B433D44"/>
    <w:rsid w:val="0E736EE7"/>
    <w:rsid w:val="11717326"/>
    <w:rsid w:val="139A06ED"/>
    <w:rsid w:val="13CD1806"/>
    <w:rsid w:val="14612D96"/>
    <w:rsid w:val="152A09C9"/>
    <w:rsid w:val="17151ACE"/>
    <w:rsid w:val="182F4CF8"/>
    <w:rsid w:val="18E91711"/>
    <w:rsid w:val="1DFA0979"/>
    <w:rsid w:val="1F73393F"/>
    <w:rsid w:val="28126CFC"/>
    <w:rsid w:val="289C72DE"/>
    <w:rsid w:val="2E6604FE"/>
    <w:rsid w:val="34165481"/>
    <w:rsid w:val="34581B70"/>
    <w:rsid w:val="35722DFD"/>
    <w:rsid w:val="39F01A68"/>
    <w:rsid w:val="3AB86F93"/>
    <w:rsid w:val="3B2D16D3"/>
    <w:rsid w:val="40236474"/>
    <w:rsid w:val="43893AE5"/>
    <w:rsid w:val="46217083"/>
    <w:rsid w:val="463A2DF8"/>
    <w:rsid w:val="46526508"/>
    <w:rsid w:val="4DFF2E39"/>
    <w:rsid w:val="4F304A82"/>
    <w:rsid w:val="501C001D"/>
    <w:rsid w:val="51ED5B97"/>
    <w:rsid w:val="52591C70"/>
    <w:rsid w:val="53636258"/>
    <w:rsid w:val="53A2155A"/>
    <w:rsid w:val="53F65F4B"/>
    <w:rsid w:val="550F2764"/>
    <w:rsid w:val="559E3D3C"/>
    <w:rsid w:val="57BF5603"/>
    <w:rsid w:val="59CE2587"/>
    <w:rsid w:val="5A4E3EC3"/>
    <w:rsid w:val="5C8268E6"/>
    <w:rsid w:val="5CE56B8B"/>
    <w:rsid w:val="5D8904AA"/>
    <w:rsid w:val="5E444BBD"/>
    <w:rsid w:val="5F745BC5"/>
    <w:rsid w:val="61F56BD7"/>
    <w:rsid w:val="67A4589B"/>
    <w:rsid w:val="6D3960B8"/>
    <w:rsid w:val="6F375DD4"/>
    <w:rsid w:val="71716998"/>
    <w:rsid w:val="74A1712C"/>
    <w:rsid w:val="75DD510F"/>
    <w:rsid w:val="76D4095D"/>
    <w:rsid w:val="7D144297"/>
    <w:rsid w:val="7D4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2dc38bc-c28d-41a8-b195-c85d61f322f9}">
  <ds:schemaRefs/>
</ds:datastoreItem>
</file>

<file path=customXml/itemProps2.xml><?xml version="1.0" encoding="utf-8"?>
<ds:datastoreItem xmlns:ds="http://schemas.openxmlformats.org/officeDocument/2006/customXml" ds:itemID="{19fba437-af24-4829-ab4b-568eb2951b8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2670</Words>
  <Characters>3091</Characters>
  <Lines>0</Lines>
  <Paragraphs>0</Paragraphs>
  <TotalTime>0</TotalTime>
  <ScaleCrop>false</ScaleCrop>
  <LinksUpToDate>false</LinksUpToDate>
  <CharactersWithSpaces>3156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8B80E7B8F9B746DC83D4666A27C4B430_13</vt:lpwstr>
  </property>
  <property fmtid="{D5CDD505-2E9C-101B-9397-08002B2CF9AE}" pid="4" name="KSOTemplateDocerSaveRecord">
    <vt:lpwstr>eyJoZGlkIjoiNzNhMGRhMDc2NjZiM2JlOGViZjE0NjUyNjg1MTE0NzgiLCJ1c2VySWQiOiIxNjkwOTMzOTI5In0=</vt:lpwstr>
  </property>
</Properties>
</file>