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电动三轮车采购250512</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highlight w:val="none"/>
        </w:rPr>
        <w:t>招</w:t>
      </w:r>
      <w:r>
        <w:rPr>
          <w:rFonts w:hint="eastAsia" w:ascii="方正小标宋简体" w:hAnsi="宋体" w:eastAsia="方正小标宋简体"/>
          <w:b/>
          <w:sz w:val="36"/>
          <w:szCs w:val="36"/>
        </w:rPr>
        <w:t xml:space="preserve">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电动三轮车采购</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投标</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single"/>
          <w:lang w:val="en-US" w:eastAsia="zh-CN" w:bidi="ar-SA"/>
        </w:rPr>
        <w:t xml:space="preserve">19185225050075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cs="Times New Roman"/>
          <w:kern w:val="2"/>
          <w:sz w:val="28"/>
          <w:szCs w:val="28"/>
          <w:u w:val="single"/>
          <w:lang w:val="en-US" w:eastAsia="zh-CN" w:bidi="ar-SA"/>
        </w:rPr>
        <w:t>电动三轮车采购250512</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cs="Times New Roman"/>
          <w:kern w:val="2"/>
          <w:sz w:val="28"/>
          <w:szCs w:val="28"/>
          <w:u w:val="single"/>
          <w:lang w:val="en-US" w:eastAsia="zh-CN" w:bidi="ar-SA"/>
        </w:rPr>
        <w:t>电动三轮车，</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u w:val="single"/>
          <w:lang w:val="en-US" w:eastAsia="zh-CN"/>
        </w:rPr>
        <w:t>济南市</w:t>
      </w:r>
      <w:r>
        <w:rPr>
          <w:rFonts w:hint="eastAsia" w:ascii="仿宋_GB2312" w:hAnsi="仿宋_GB2312" w:cs="仿宋_GB2312"/>
          <w:szCs w:val="28"/>
          <w:u w:val="single"/>
          <w:lang w:val="en-US" w:eastAsia="zh-CN"/>
        </w:rPr>
        <w:t>历城区。</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12</w:t>
      </w:r>
      <w:bookmarkStart w:id="0" w:name="_GoBack"/>
      <w:bookmarkEnd w:id="0"/>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8E784F"/>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58221A"/>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33E66"/>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42816"/>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0</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2025-05-12T07:19:14Z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