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u w:val="single"/>
        </w:rPr>
        <w:t>19185225090805</w:t>
      </w:r>
    </w:p>
    <w:p>
      <w:pPr>
        <w:pStyle w:val="196"/>
        <w:spacing w:line="560" w:lineRule="exact"/>
        <w:ind w:firstLine="560" w:firstLineChars="200"/>
        <w:rPr>
          <w:rFonts w:hint="default" w:ascii="黑体" w:hAnsi="黑体" w:eastAsia="黑体"/>
          <w:szCs w:val="28"/>
          <w:lang w:val="en-US" w:eastAsia="zh-CN"/>
        </w:rPr>
      </w:pPr>
      <w:r>
        <w:rPr>
          <w:rFonts w:hint="eastAsia" w:ascii="黑体" w:hAnsi="黑体" w:eastAsia="黑体"/>
          <w:szCs w:val="28"/>
        </w:rPr>
        <w:t>二、询价项目名称：</w:t>
      </w:r>
      <w:r>
        <w:rPr>
          <w:rFonts w:hint="eastAsia" w:ascii="仿宋_GB2312" w:eastAsia="黑体"/>
          <w:szCs w:val="28"/>
          <w:u w:val="single"/>
          <w:lang w:eastAsia="zh-CN"/>
        </w:rPr>
        <w:t>雷达料位计250</w:t>
      </w:r>
      <w:r>
        <w:rPr>
          <w:rFonts w:hint="eastAsia" w:ascii="仿宋_GB2312" w:eastAsia="黑体"/>
          <w:szCs w:val="28"/>
          <w:u w:val="single"/>
          <w:lang w:val="en-US" w:eastAsia="zh-CN"/>
        </w:rPr>
        <w:t>908</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pPr>
        <w:pStyle w:val="196"/>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val="zh-CN"/>
        </w:rPr>
        <w:t>（一）供应商必须是在中华人民共和国境内注册并取得营业执照的独立法人，且属于采购人的合格供应商或标的生产制造商（含一级代理机构）。</w:t>
      </w:r>
      <w:r>
        <w:rPr>
          <w:rFonts w:hint="eastAsia" w:ascii="仿宋_GB2312" w:hAnsi="仿宋_GB2312" w:cs="仿宋_GB2312"/>
          <w:szCs w:val="28"/>
          <w:lang w:val="en-US" w:eastAsia="zh-CN"/>
        </w:rPr>
        <w:t xml:space="preserve"> </w:t>
      </w:r>
    </w:p>
    <w:p>
      <w:pPr>
        <w:pStyle w:val="196"/>
        <w:spacing w:line="560" w:lineRule="exact"/>
        <w:ind w:firstLine="560" w:firstLineChars="200"/>
        <w:rPr>
          <w:rFonts w:ascii="仿宋_GB2312" w:hAnsi="仿宋_GB2312" w:cs="仿宋_GB2312"/>
          <w:szCs w:val="28"/>
        </w:rPr>
      </w:pPr>
      <w:bookmarkStart w:id="13" w:name="_GoBack"/>
      <w:bookmarkEnd w:id="13"/>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lang w:val="en-US" w:eastAsia="zh-CN"/>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结算方式及质保期：付款币种为人民币，采用银行承兑或财务公司承兑。</w:t>
      </w:r>
      <w:r>
        <w:rPr>
          <w:rFonts w:hint="eastAsia" w:ascii="仿宋_GB2312" w:hAnsi="仿宋_GB2312" w:eastAsia="仿宋_GB2312" w:cs="仿宋_GB2312"/>
          <w:b/>
          <w:bCs/>
          <w:color w:val="000000"/>
          <w:kern w:val="2"/>
          <w:sz w:val="28"/>
          <w:szCs w:val="28"/>
          <w:highlight w:val="none"/>
          <w:lang w:val="zh-CN" w:eastAsia="zh-CN" w:bidi="ar-SA"/>
        </w:rPr>
        <w:t>货到验收合格后且收到全额发票后办理付款90%，余款为质保金壹年后无质量问题全部付清。</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w:t>
      </w:r>
      <w:r>
        <w:rPr>
          <w:rFonts w:hint="eastAsia" w:ascii="仿宋_GB2312" w:hAnsi="仿宋_GB2312" w:eastAsia="仿宋_GB2312" w:cs="仿宋_GB2312"/>
          <w:color w:val="000000"/>
          <w:kern w:val="2"/>
          <w:sz w:val="28"/>
          <w:szCs w:val="28"/>
          <w:lang w:val="zh-CN" w:eastAsia="zh-CN" w:bidi="ar-SA"/>
        </w:rPr>
        <w:t>供应商须对全部标的进行报价。</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pPr>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商务联系人：</w:t>
      </w:r>
      <w:r>
        <w:rPr>
          <w:rFonts w:hint="eastAsia" w:ascii="仿宋_GB2312" w:hAnsi="仿宋_GB2312" w:eastAsia="仿宋_GB2312" w:cs="仿宋_GB2312"/>
          <w:color w:val="000000"/>
          <w:kern w:val="0"/>
          <w:sz w:val="28"/>
          <w:szCs w:val="28"/>
          <w:lang w:val="en-US" w:eastAsia="zh-CN"/>
        </w:rPr>
        <w:t>张</w:t>
      </w:r>
      <w:r>
        <w:rPr>
          <w:rFonts w:hint="eastAsia" w:ascii="仿宋_GB2312" w:hAnsi="仿宋_GB2312" w:eastAsia="仿宋_GB2312" w:cs="仿宋_GB2312"/>
          <w:color w:val="000000"/>
          <w:kern w:val="0"/>
          <w:sz w:val="28"/>
          <w:szCs w:val="28"/>
        </w:rPr>
        <w:t>工；联系方式：</w:t>
      </w:r>
      <w:r>
        <w:rPr>
          <w:rFonts w:hint="eastAsia" w:ascii="仿宋_GB2312" w:hAnsi="仿宋_GB2312" w:eastAsia="仿宋_GB2312" w:cs="仿宋_GB2312"/>
          <w:color w:val="000000"/>
          <w:kern w:val="0"/>
          <w:sz w:val="28"/>
          <w:szCs w:val="28"/>
          <w:u w:val="single"/>
        </w:rPr>
        <w:t>0531-</w:t>
      </w:r>
      <w:r>
        <w:rPr>
          <w:rFonts w:hint="eastAsia" w:ascii="仿宋_GB2312" w:hAnsi="仿宋_GB2312" w:eastAsia="仿宋_GB2312" w:cs="仿宋_GB2312"/>
          <w:color w:val="000000"/>
          <w:kern w:val="0"/>
          <w:sz w:val="28"/>
          <w:szCs w:val="28"/>
          <w:u w:val="single"/>
          <w:lang w:val="en-US" w:eastAsia="zh-CN"/>
        </w:rPr>
        <w:t>67606003</w:t>
      </w:r>
    </w:p>
    <w:p>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u w:val="single"/>
          <w:lang w:val="en-US" w:eastAsia="zh-CN"/>
        </w:rPr>
        <w:t>王学</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w:t>
      </w:r>
      <w:r>
        <w:rPr>
          <w:rFonts w:hint="eastAsia" w:ascii="仿宋_GB2312" w:hAnsi="仿宋_GB2312" w:eastAsia="仿宋_GB2312" w:cs="仿宋_GB2312"/>
          <w:color w:val="000000"/>
          <w:kern w:val="0"/>
          <w:sz w:val="28"/>
          <w:szCs w:val="28"/>
          <w:u w:val="single"/>
        </w:rPr>
        <w:t>76821976</w:t>
      </w:r>
      <w:r>
        <w:rPr>
          <w:rFonts w:hint="eastAsia" w:ascii="仿宋_GB2312" w:hAnsi="仿宋_GB2312" w:eastAsia="仿宋_GB2312" w:cs="仿宋_GB2312"/>
          <w:color w:val="000000"/>
          <w:kern w:val="0"/>
          <w:sz w:val="28"/>
          <w:szCs w:val="28"/>
        </w:rPr>
        <w:t>；</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日</w:t>
      </w:r>
    </w:p>
    <w:p>
      <w:pPr>
        <w:spacing w:line="560" w:lineRule="exact"/>
        <w:ind w:firstLine="4760" w:firstLineChars="1700"/>
        <w:jc w:val="left"/>
        <w:rPr>
          <w:rFonts w:ascii="仿宋_GB2312" w:hAnsi="仿宋_GB2312" w:eastAsia="仿宋_GB2312" w:cs="仿宋_GB2312"/>
          <w:kern w:val="0"/>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ascii="仿宋_GB2312" w:hAnsi="仿宋_GB2312" w:eastAsia="仿宋_GB2312" w:cs="仿宋_GB2312"/>
          <w:b/>
          <w:sz w:val="28"/>
          <w:szCs w:val="28"/>
        </w:rPr>
      </w:pPr>
      <w:bookmarkStart w:id="0" w:name="_Toc24527"/>
      <w:bookmarkStart w:id="1" w:name="_Toc9722"/>
      <w:bookmarkStart w:id="2" w:name="_Toc22173"/>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ascii="仿宋_GB2312" w:hAnsi="仿宋_GB2312" w:eastAsia="仿宋_GB2312" w:cs="仿宋_GB2312"/>
          <w:sz w:val="28"/>
          <w:szCs w:val="28"/>
        </w:rPr>
      </w:pP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pPr>
        <w:spacing w:line="560" w:lineRule="exact"/>
        <w:ind w:firstLine="560" w:firstLineChars="200"/>
        <w:rPr>
          <w:rFonts w:ascii="仿宋_GB2312" w:hAnsi="仿宋_GB2312" w:eastAsia="仿宋_GB2312" w:cs="仿宋_GB2312"/>
          <w:sz w:val="28"/>
          <w:szCs w:val="28"/>
        </w:rPr>
      </w:pPr>
    </w:p>
    <w:p>
      <w:pPr>
        <w:spacing w:line="560" w:lineRule="exact"/>
        <w:ind w:firstLine="1120" w:firstLineChars="400"/>
        <w:rPr>
          <w:rFonts w:ascii="仿宋_GB2312" w:hAnsi="仿宋_GB2312" w:eastAsia="仿宋_GB2312" w:cs="仿宋_GB2312"/>
          <w:sz w:val="28"/>
          <w:szCs w:val="28"/>
        </w:rPr>
      </w:pPr>
      <w:bookmarkStart w:id="3" w:name="_Toc3833"/>
      <w:bookmarkStart w:id="4" w:name="_Toc17307"/>
      <w:bookmarkStart w:id="5" w:name="_Toc16366"/>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bookmarkStart w:id="6" w:name="_Toc21338"/>
      <w:bookmarkStart w:id="7" w:name="_Toc2944"/>
      <w:bookmarkStart w:id="8" w:name="_Toc4419"/>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ind w:firstLine="480" w:firstLineChars="200"/>
        <w:rPr>
          <w:rFonts w:ascii="仿宋_GB2312" w:hAnsi="仿宋_GB2312" w:eastAsia="仿宋_GB2312" w:cs="仿宋_GB2312"/>
        </w:rPr>
      </w:pPr>
    </w:p>
    <w:p>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ascii="仿宋_GB2312" w:hAnsi="仿宋_GB2312" w:eastAsia="仿宋_GB2312" w:cs="仿宋_GB2312"/>
          <w:sz w:val="28"/>
          <w:szCs w:val="28"/>
        </w:rPr>
      </w:pPr>
      <w:bookmarkStart w:id="10" w:name="_Toc12830"/>
      <w:bookmarkStart w:id="11" w:name="_Toc21866"/>
      <w:bookmarkStart w:id="12" w:name="_Toc2055"/>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ind w:firstLine="420"/>
        <w:rPr>
          <w:rFonts w:ascii="仿宋_GB2312" w:hAnsi="仿宋_GB2312" w:eastAsia="仿宋_GB2312" w:cs="仿宋_GB2312"/>
          <w:sz w:val="28"/>
          <w:szCs w:val="28"/>
          <w:u w:val="single"/>
        </w:rPr>
      </w:pPr>
    </w:p>
    <w:p>
      <w:pPr>
        <w:spacing w:line="560" w:lineRule="exact"/>
        <w:rPr>
          <w:rFonts w:ascii="仿宋_GB2312" w:hAnsi="仿宋_GB2312" w:eastAsia="仿宋_GB2312" w:cs="仿宋_GB2312"/>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ind w:firstLine="560" w:firstLineChars="200"/>
        <w:rPr>
          <w:rFonts w:ascii="仿宋_GB2312" w:hAnsi="仿宋_GB2312" w:eastAsia="仿宋_GB2312" w:cs="仿宋_GB2312"/>
          <w:b/>
          <w:sz w:val="28"/>
          <w:szCs w:val="28"/>
        </w:rPr>
      </w:pPr>
    </w:p>
    <w:p>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0A5930"/>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54603"/>
    <w:rsid w:val="1009538A"/>
    <w:rsid w:val="100D0B36"/>
    <w:rsid w:val="10580304"/>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1D32374"/>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190745"/>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1227B1"/>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972A04"/>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4F2D"/>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F4044A"/>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47BC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8</TotalTime>
  <ScaleCrop>false</ScaleCrop>
  <LinksUpToDate>false</LinksUpToDate>
  <CharactersWithSpaces>3561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2025-09-09T09:47:14Z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