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地下车库监控、照明及车位感应设施维修项目施工</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11</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ind w:firstLine="360" w:firstLineChars="200"/>
              <w:jc w:val="left"/>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kern w:val="2"/>
                <w:sz w:val="18"/>
                <w:szCs w:val="18"/>
                <w:lang w:val="zh-CN" w:eastAsia="zh-CN" w:bidi="ar-SA"/>
              </w:rPr>
              <w:t>地下车库监控、照明及车位感应设施维修项目施工ZD250911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default" w:ascii="微软雅黑" w:hAnsi="微软雅黑" w:eastAsia="宋体" w:cs="微软雅黑"/>
                <w:i w:val="0"/>
                <w:iCs w:val="0"/>
                <w:color w:val="000000"/>
                <w:kern w:val="0"/>
                <w:sz w:val="18"/>
                <w:szCs w:val="18"/>
                <w:highlight w:val="none"/>
                <w:u w:val="none"/>
                <w:lang w:val="en-US" w:eastAsia="zh-CN" w:bidi="ar"/>
              </w:rPr>
            </w:pPr>
            <w:bookmarkStart w:id="0" w:name="_GoBack"/>
            <w:r>
              <w:rPr>
                <w:rFonts w:hint="eastAsia" w:ascii="微软雅黑" w:hAnsi="微软雅黑" w:eastAsia="微软雅黑" w:cs="微软雅黑"/>
                <w:sz w:val="18"/>
                <w:szCs w:val="18"/>
                <w:lang w:val="en-US" w:eastAsia="zh-CN"/>
              </w:rPr>
              <w:t>19185225091124</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kern w:val="2"/>
                <w:sz w:val="18"/>
                <w:szCs w:val="18"/>
                <w:lang w:val="zh-CN" w:eastAsia="zh-CN" w:bidi="ar-SA"/>
              </w:rPr>
              <w:t>地下车库监控、照明及车位感应设施维修项目施工</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1、投标人须具有建筑工程施工资质三级及三级以上资质，同时须具有有效安全生产许可证</w:t>
            </w:r>
            <w:r>
              <w:rPr>
                <w:rFonts w:hint="eastAsia" w:ascii="宋体" w:hAnsi="宋体"/>
                <w:color w:val="auto"/>
                <w:sz w:val="18"/>
                <w:lang w:val="zh-CN"/>
              </w:rPr>
              <w:t>。</w:t>
            </w:r>
            <w:r>
              <w:rPr>
                <w:rFonts w:hint="eastAsia" w:ascii="宋体" w:hAnsi="宋体"/>
                <w:color w:val="auto"/>
                <w:sz w:val="18"/>
                <w:lang w:val="en-US" w:eastAsia="zh-CN"/>
              </w:rPr>
              <w:t>2、</w:t>
            </w:r>
            <w:r>
              <w:rPr>
                <w:rFonts w:hint="eastAsia" w:ascii="微软雅黑" w:hAnsi="微软雅黑" w:eastAsia="微软雅黑" w:cs="微软雅黑"/>
                <w:i w:val="0"/>
                <w:iCs w:val="0"/>
                <w:color w:val="auto"/>
                <w:kern w:val="0"/>
                <w:sz w:val="18"/>
                <w:szCs w:val="18"/>
                <w:highlight w:val="none"/>
                <w:u w:val="none"/>
                <w:lang w:val="en-US" w:eastAsia="zh-CN" w:bidi="ar"/>
              </w:rPr>
              <w:t>施工人员要求：施工人员必须具有安全员证，根据招标人的现场作业需求，提供现场作业涉及到（高空、焊接等）的特种作业证，中标后，投标人须为现场施工人员购买意外伤害保险。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500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李工，手机：18663491920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741E0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0F2E48"/>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C184B"/>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043B5"/>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B6873"/>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0E5A2B"/>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01FCB"/>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337897"/>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2025-09-11T08:05:26Z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