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称重传感器等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bookmarkStart w:id="0" w:name="_GoBack" w:colFirst="2" w:colLast="2"/>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称重传感器等LD250917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19185225091603</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赵工：联系方式：13563495153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15B9F"/>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4576F"/>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2025-09-18T08:06:39Z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