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uto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</w:rPr>
        <w:t xml:space="preserve">招标编号： 82142725110679 </w:t>
      </w:r>
    </w:p>
    <w:p>
      <w:pPr>
        <w:spacing w:line="400" w:lineRule="auto"/>
        <w:ind w:left="1000" w:right="-313" w:rightChars="-149"/>
        <w:jc w:val="center"/>
        <w:rPr>
          <w:rFonts w:eastAsia="黑体"/>
          <w:b/>
          <w:sz w:val="36"/>
        </w:rPr>
      </w:pPr>
    </w:p>
    <w:p>
      <w:pPr>
        <w:spacing w:line="400" w:lineRule="auto"/>
        <w:ind w:left="1000"/>
        <w:jc w:val="center"/>
        <w:rPr>
          <w:rFonts w:eastAsia="黑体"/>
          <w:b/>
          <w:sz w:val="36"/>
        </w:rPr>
      </w:pPr>
    </w:p>
    <w:p>
      <w:pPr>
        <w:spacing w:line="400" w:lineRule="auto"/>
        <w:jc w:val="center"/>
        <w:rPr>
          <w:rFonts w:hint="eastAsia" w:eastAsia="黑体"/>
          <w:b/>
          <w:sz w:val="36"/>
        </w:rPr>
      </w:pPr>
      <w:bookmarkStart w:id="2" w:name="_GoBack"/>
      <w:bookmarkEnd w:id="2"/>
      <w:r>
        <w:rPr>
          <w:rFonts w:hint="eastAsia" w:eastAsia="黑体"/>
          <w:b/>
          <w:sz w:val="36"/>
        </w:rPr>
        <w:t xml:space="preserve">  </w:t>
      </w:r>
    </w:p>
    <w:p>
      <w:pPr>
        <w:spacing w:line="400" w:lineRule="auto"/>
        <w:jc w:val="center"/>
        <w:rPr>
          <w:rFonts w:hint="eastAsia" w:eastAsia="黑体"/>
          <w:b/>
          <w:sz w:val="36"/>
        </w:rPr>
      </w:pPr>
    </w:p>
    <w:p>
      <w:pPr>
        <w:spacing w:line="400" w:lineRule="auto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 xml:space="preserve">                  </w:t>
      </w:r>
      <w:r>
        <w:rPr>
          <w:rFonts w:eastAsia="黑体"/>
          <w:b/>
          <w:sz w:val="36"/>
        </w:rPr>
        <w:drawing>
          <wp:inline distT="0" distB="0" distL="114300" distR="114300">
            <wp:extent cx="1296035" cy="1057275"/>
            <wp:effectExtent l="0" t="0" r="0" b="9525"/>
            <wp:docPr id="1" name="图片 5" descr="shangang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shangang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auto"/>
        <w:jc w:val="center"/>
        <w:rPr>
          <w:rFonts w:hint="default" w:eastAsia="黑体"/>
          <w:b/>
          <w:sz w:val="36"/>
          <w:lang w:val="en-US" w:eastAsia="zh-CN"/>
        </w:rPr>
      </w:pPr>
      <w:bookmarkStart w:id="0" w:name="OLE_LINK1"/>
      <w:bookmarkStart w:id="1" w:name="OLE_LINK2"/>
      <w:r>
        <w:rPr>
          <w:rFonts w:hint="eastAsia" w:eastAsia="黑体"/>
          <w:b/>
          <w:sz w:val="36"/>
          <w:lang w:eastAsia="zh-CN"/>
        </w:rPr>
        <w:t>山东耐材集团鲁耐窑业有限公司年产15万吨高科技新材料项目（一期）</w:t>
      </w:r>
      <w:bookmarkEnd w:id="0"/>
      <w:r>
        <w:rPr>
          <w:rFonts w:hint="eastAsia" w:eastAsia="黑体"/>
          <w:b/>
          <w:sz w:val="36"/>
          <w:lang w:val="en-US" w:eastAsia="zh-CN"/>
        </w:rPr>
        <w:t>监理服务</w:t>
      </w:r>
    </w:p>
    <w:bookmarkEnd w:id="1"/>
    <w:p>
      <w:pPr>
        <w:spacing w:line="400" w:lineRule="auto"/>
        <w:jc w:val="center"/>
        <w:rPr>
          <w:rFonts w:hint="default" w:eastAsia="黑体"/>
          <w:b/>
          <w:sz w:val="36"/>
          <w:lang w:val="en-US"/>
        </w:rPr>
      </w:pPr>
      <w:r>
        <w:rPr>
          <w:rFonts w:hint="eastAsia" w:eastAsia="黑体"/>
          <w:b/>
          <w:sz w:val="36"/>
          <w:lang w:val="en-US" w:eastAsia="zh-CN"/>
        </w:rPr>
        <w:t>招标公告</w:t>
      </w:r>
    </w:p>
    <w:p>
      <w:pPr>
        <w:spacing w:line="400" w:lineRule="auto"/>
        <w:ind w:left="1000"/>
        <w:jc w:val="center"/>
        <w:rPr>
          <w:rFonts w:eastAsia="黑体"/>
          <w:b/>
          <w:sz w:val="36"/>
        </w:rPr>
      </w:pPr>
    </w:p>
    <w:p>
      <w:pPr>
        <w:spacing w:line="400" w:lineRule="auto"/>
        <w:ind w:left="1000"/>
        <w:jc w:val="center"/>
        <w:rPr>
          <w:rFonts w:eastAsia="黑体"/>
          <w:b/>
          <w:sz w:val="36"/>
        </w:rPr>
      </w:pPr>
    </w:p>
    <w:p>
      <w:pPr>
        <w:spacing w:line="400" w:lineRule="auto"/>
        <w:rPr>
          <w:rFonts w:eastAsia="黑体"/>
          <w:b/>
          <w:sz w:val="36"/>
        </w:rPr>
      </w:pPr>
    </w:p>
    <w:p>
      <w:pPr>
        <w:spacing w:line="400" w:lineRule="auto"/>
        <w:jc w:val="both"/>
        <w:rPr>
          <w:rFonts w:hint="eastAsia" w:eastAsia="黑体"/>
          <w:b/>
          <w:sz w:val="36"/>
        </w:rPr>
      </w:pPr>
    </w:p>
    <w:p>
      <w:pPr>
        <w:spacing w:line="400" w:lineRule="auto"/>
        <w:jc w:val="center"/>
        <w:rPr>
          <w:rFonts w:hint="eastAsia" w:eastAsia="黑体"/>
          <w:b/>
          <w:sz w:val="36"/>
        </w:rPr>
      </w:pPr>
    </w:p>
    <w:p>
      <w:pPr>
        <w:spacing w:line="400" w:lineRule="auto"/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</w:rPr>
        <w:t>山东耐材集团鲁耐窑业有限公司</w:t>
      </w:r>
    </w:p>
    <w:p>
      <w:pPr>
        <w:spacing w:line="400" w:lineRule="auto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eastAsia="黑体"/>
          <w:b/>
          <w:color w:val="FF0000"/>
          <w:sz w:val="36"/>
        </w:rPr>
        <w:t>202</w:t>
      </w:r>
      <w:r>
        <w:rPr>
          <w:rFonts w:hint="eastAsia" w:eastAsia="黑体"/>
          <w:b/>
          <w:color w:val="FF0000"/>
          <w:sz w:val="36"/>
          <w:lang w:val="en-US" w:eastAsia="zh-CN"/>
        </w:rPr>
        <w:t>5</w:t>
      </w:r>
      <w:r>
        <w:rPr>
          <w:rFonts w:hint="eastAsia" w:eastAsia="黑体"/>
          <w:b/>
          <w:color w:val="FF0000"/>
          <w:sz w:val="36"/>
        </w:rPr>
        <w:t>年</w:t>
      </w:r>
      <w:r>
        <w:rPr>
          <w:rFonts w:hint="eastAsia" w:eastAsia="黑体"/>
          <w:b/>
          <w:color w:val="FF0000"/>
          <w:sz w:val="36"/>
          <w:lang w:val="en-US" w:eastAsia="zh-CN"/>
        </w:rPr>
        <w:t>11</w:t>
      </w:r>
      <w:r>
        <w:rPr>
          <w:rFonts w:hint="eastAsia" w:eastAsia="黑体"/>
          <w:b/>
          <w:color w:val="FF0000"/>
          <w:sz w:val="36"/>
        </w:rPr>
        <w:t>月</w:t>
      </w:r>
      <w:r>
        <w:rPr>
          <w:rFonts w:hint="eastAsia" w:eastAsia="黑体"/>
          <w:b/>
          <w:color w:val="FF0000"/>
          <w:sz w:val="36"/>
          <w:lang w:val="en-US" w:eastAsia="zh-CN"/>
        </w:rPr>
        <w:t>7</w:t>
      </w:r>
      <w:r>
        <w:rPr>
          <w:rFonts w:hint="eastAsia" w:eastAsia="黑体"/>
          <w:b/>
          <w:color w:val="FF0000"/>
          <w:sz w:val="36"/>
        </w:rPr>
        <w:t>日</w:t>
      </w:r>
      <w:r>
        <w:rPr>
          <w:rFonts w:ascii="方正小标宋简体" w:hAnsi="宋体" w:eastAsia="方正小标宋简体"/>
          <w:b/>
          <w:sz w:val="36"/>
          <w:szCs w:val="36"/>
        </w:rPr>
        <w:t xml:space="preserve"> </w:t>
      </w:r>
    </w:p>
    <w:p>
      <w:pP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br w:type="page"/>
      </w:r>
    </w:p>
    <w:p>
      <w:pPr>
        <w:adjustRightInd w:val="0"/>
        <w:snapToGrid w:val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工程项目监理服务招标采购</w:t>
      </w:r>
      <w:r>
        <w:rPr>
          <w:rFonts w:hint="eastAsia" w:ascii="仿宋" w:hAnsi="仿宋" w:eastAsia="仿宋" w:cs="仿宋"/>
          <w:b/>
          <w:sz w:val="40"/>
          <w:szCs w:val="40"/>
        </w:rPr>
        <w:t>文件</w:t>
      </w:r>
    </w:p>
    <w:p>
      <w:pPr>
        <w:spacing w:line="560" w:lineRule="exact"/>
        <w:ind w:right="-340" w:rightChars="-162" w:firstLine="480" w:firstLineChars="15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（郑重声明：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山东耐材集团鲁耐窑有限公司</w:t>
      </w:r>
      <w:r>
        <w:rPr>
          <w:rFonts w:hint="eastAsia" w:ascii="仿宋" w:hAnsi="仿宋" w:eastAsia="仿宋" w:cs="仿宋"/>
          <w:bCs/>
          <w:sz w:val="32"/>
          <w:szCs w:val="32"/>
        </w:rPr>
        <w:t>始终坚持公开、公平、公正的原则开展招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采</w:t>
      </w:r>
      <w:r>
        <w:rPr>
          <w:rFonts w:hint="eastAsia" w:ascii="仿宋" w:hAnsi="仿宋" w:eastAsia="仿宋" w:cs="仿宋"/>
          <w:bCs/>
          <w:sz w:val="32"/>
          <w:szCs w:val="32"/>
        </w:rPr>
        <w:t>工作。某些单位或个人打着各级领导的旗号允诺帮助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供应商成交</w:t>
      </w:r>
      <w:r>
        <w:rPr>
          <w:rFonts w:hint="eastAsia" w:ascii="仿宋" w:hAnsi="仿宋" w:eastAsia="仿宋" w:cs="仿宋"/>
          <w:bCs/>
          <w:sz w:val="32"/>
          <w:szCs w:val="32"/>
        </w:rPr>
        <w:t>并索要相关费用的，均为骗局，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sz w:val="32"/>
          <w:szCs w:val="32"/>
        </w:rPr>
        <w:t>切勿轻信，否则产生的后果由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sz w:val="32"/>
          <w:szCs w:val="32"/>
        </w:rPr>
        <w:t>自负。）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致潜在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right="-372" w:rightChars="-177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山东耐材集团鲁耐窑业有限公司</w:t>
      </w:r>
      <w:r>
        <w:rPr>
          <w:rFonts w:hint="eastAsia" w:ascii="仿宋_GB2312" w:eastAsia="仿宋_GB2312"/>
          <w:sz w:val="32"/>
          <w:szCs w:val="32"/>
        </w:rPr>
        <w:t>现拟对以下项目进行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eastAsia="仿宋_GB2312"/>
          <w:sz w:val="32"/>
          <w:szCs w:val="32"/>
        </w:rPr>
        <w:t>,相关事宜公告如下，欢迎符合条件的潜在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供应商参加本次</w:t>
      </w:r>
      <w:r>
        <w:rPr>
          <w:rFonts w:hint="eastAsia" w:ascii="仿宋_GB2312" w:eastAsia="仿宋_GB2312"/>
          <w:sz w:val="32"/>
          <w:szCs w:val="32"/>
          <w:lang w:eastAsia="zh-CN"/>
        </w:rPr>
        <w:t>招标</w:t>
      </w:r>
      <w:r>
        <w:rPr>
          <w:rFonts w:hint="eastAsia" w:ascii="仿宋_GB2312" w:eastAsia="仿宋_GB2312"/>
          <w:sz w:val="32"/>
          <w:szCs w:val="32"/>
        </w:rPr>
        <w:t>采购。</w:t>
      </w:r>
    </w:p>
    <w:p>
      <w:pPr>
        <w:spacing w:line="560" w:lineRule="exact"/>
        <w:ind w:right="-372" w:rightChars="-177"/>
        <w:jc w:val="center"/>
        <w:rPr>
          <w:rFonts w:hint="eastAsia" w:eastAsia="仿宋_GB2312"/>
          <w:b/>
          <w:sz w:val="36"/>
        </w:rPr>
      </w:pPr>
    </w:p>
    <w:p>
      <w:pPr>
        <w:spacing w:line="560" w:lineRule="exact"/>
        <w:ind w:right="-372" w:rightChars="-177"/>
        <w:jc w:val="center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t>第一章：</w:t>
      </w:r>
      <w:r>
        <w:rPr>
          <w:rFonts w:hint="eastAsia" w:eastAsia="仿宋_GB2312"/>
          <w:b/>
          <w:sz w:val="36"/>
          <w:lang w:val="en-US" w:eastAsia="zh-CN"/>
        </w:rPr>
        <w:t>采购</w:t>
      </w:r>
      <w:r>
        <w:rPr>
          <w:rFonts w:hint="eastAsia" w:eastAsia="仿宋_GB2312"/>
          <w:b/>
          <w:sz w:val="36"/>
        </w:rPr>
        <w:t>内容</w:t>
      </w:r>
    </w:p>
    <w:p>
      <w:pPr>
        <w:spacing w:line="560" w:lineRule="exact"/>
        <w:ind w:right="-372" w:rightChars="-177" w:firstLine="640" w:firstLineChars="200"/>
        <w:rPr>
          <w:rFonts w:hint="eastAsia" w:ascii="仿宋_GB2312" w:hAnsi="Times New Roman" w:eastAsia="仿宋_GB2312" w:cs="Times New Roman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对公司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山东耐材集团鲁耐窑业有限公司年产15万吨高科技新材料项目（一期）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监理服务采购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本项目一期投资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2.73亿元，一期项目占地134.2亩。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具体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工作内容：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本建设项目范围内的所有工程施工阶段及缺陷责任期的监理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监理职责：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工程质量、进度、投资控制、安全、合同、信息管理、组织协调等。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32"/>
          <w:szCs w:val="32"/>
          <w:lang w:eastAsia="zh-CN"/>
        </w:rPr>
        <w:t>所报价格</w:t>
      </w:r>
      <w:r>
        <w:rPr>
          <w:rFonts w:hint="eastAsia" w:ascii="仿宋_GB2312" w:eastAsia="仿宋_GB2312" w:cs="Times New Roman"/>
          <w:b/>
          <w:bCs/>
          <w:color w:val="FF0000"/>
          <w:sz w:val="32"/>
          <w:szCs w:val="32"/>
          <w:lang w:val="en-US" w:eastAsia="zh-CN"/>
        </w:rPr>
        <w:t>包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32"/>
          <w:szCs w:val="32"/>
          <w:lang w:eastAsia="zh-CN"/>
        </w:rPr>
        <w:t>含</w:t>
      </w:r>
      <w:r>
        <w:rPr>
          <w:rFonts w:hint="eastAsia" w:ascii="仿宋_GB2312" w:eastAsia="仿宋_GB2312" w:cs="Times New Roman"/>
          <w:b/>
          <w:bCs/>
          <w:color w:val="FF0000"/>
          <w:sz w:val="32"/>
          <w:szCs w:val="32"/>
          <w:lang w:val="en-US" w:eastAsia="zh-CN"/>
        </w:rPr>
        <w:t>服务项目所需全部费用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32"/>
          <w:szCs w:val="32"/>
          <w:lang w:eastAsia="zh-CN"/>
        </w:rPr>
        <w:t>，并提供增值税专票。</w:t>
      </w:r>
    </w:p>
    <w:p>
      <w:pPr>
        <w:spacing w:line="560" w:lineRule="exact"/>
        <w:ind w:firstLine="723" w:firstLineChars="200"/>
        <w:jc w:val="center"/>
        <w:rPr>
          <w:rFonts w:hint="eastAsia" w:eastAsia="仿宋_GB2312"/>
          <w:b/>
          <w:sz w:val="36"/>
        </w:rPr>
      </w:pPr>
    </w:p>
    <w:p>
      <w:pPr>
        <w:spacing w:line="560" w:lineRule="exact"/>
        <w:jc w:val="center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  <w:lang w:val="en-US" w:eastAsia="zh-CN"/>
        </w:rPr>
        <w:t xml:space="preserve">   </w:t>
      </w:r>
      <w:r>
        <w:rPr>
          <w:rFonts w:hint="eastAsia" w:eastAsia="仿宋_GB2312"/>
          <w:b/>
          <w:sz w:val="36"/>
        </w:rPr>
        <w:t>第二章：</w:t>
      </w:r>
      <w:r>
        <w:rPr>
          <w:rFonts w:hint="eastAsia" w:eastAsia="仿宋_GB2312"/>
          <w:b/>
          <w:sz w:val="36"/>
          <w:lang w:val="en-US" w:eastAsia="zh-CN"/>
        </w:rPr>
        <w:t>供应商</w:t>
      </w:r>
      <w:r>
        <w:rPr>
          <w:rFonts w:hint="eastAsia" w:eastAsia="仿宋_GB2312"/>
          <w:b/>
          <w:sz w:val="36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1、供应商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具备资质：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中华人民共和国境内合法注册，具备有效的营业执照，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有良好的服务质量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具有监理综合资质或同时具备房屋建筑工程乙级（及以上）和机电安装工程乙级（及以上）监理资质，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拟派总监为注册监理工程师，除总监外项目组成员不少于8人（专业配备齐全，包含不仅限于土建、安全、设备、电气、造价、测量、资料管理、见证取样等），企业在人员、设备、资金等方面具有承担本项目的能力和经验；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具有类似业绩（提供相关合同等业绩证明），拟派总监业绩单独标注；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具有良好的商业信誉和健全的财务会计制度：未处于被责令停业，投标资格被取消，财产被接管、冻结或破产或其他关、停、并、转的状态；无不诚信记录【在全国企业信用信息公示系统网站（www.gsxt.gov.cn）中未列入严重违法失信企业名单，在“信用中国”网站（www.creditchina.gov.cn）、中国政府采购网（www.ccgp.gov.cn）中被列入失信被执行人、重大税收违法案件当事人名单，政府采购严重违法失信行为记录名单，近三年内无重大违法记录、无行贿犯罪记录、未有骗取中标和重大质量事故等不良事件记录、投标人或其法定代表人没有行贿犯罪行为（以“中国裁判文书网”（http://wenshu.court.gov.cn）查询结果为准）】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lang w:eastAsia="zh-CN"/>
        </w:rPr>
        <w:t>服务商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lang w:val="en-US" w:eastAsia="zh-CN"/>
        </w:rPr>
        <w:t>有意愿投标，务必先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lang w:eastAsia="zh-CN"/>
        </w:rPr>
        <w:t>到现场进行踏勘确认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sz w:val="32"/>
          <w:szCs w:val="32"/>
        </w:rPr>
        <w:t>报价。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监理方案，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同类项目业绩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营业执照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资质证书、注册证书、信用证明、法人代表等资料复印件加盖公章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lang w:eastAsia="zh-CN"/>
        </w:rPr>
        <w:t>封存在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lang w:val="en-US" w:eastAsia="zh-CN"/>
        </w:rPr>
        <w:t>响应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lang w:eastAsia="zh-CN"/>
        </w:rPr>
        <w:t>文件中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方式及要求：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成交</w:t>
      </w:r>
      <w:r>
        <w:rPr>
          <w:rFonts w:hint="eastAsia" w:ascii="仿宋" w:hAnsi="仿宋" w:eastAsia="仿宋" w:cs="仿宋"/>
          <w:sz w:val="32"/>
          <w:szCs w:val="32"/>
        </w:rPr>
        <w:t>后签订服务合同，按合同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约定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完成相关监理作业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4、服务质量标准与要求：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监理职责：工程质量、进度、投资控制、安全、合同、信息管理、组织协调等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质量标准：合格。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5、报价及结算：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总价包干。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根据国家相关法律规定、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文件要求，针对本项目的规模、工作内容、涉及的专业等内容，结合自身的实力和市场情况，自主报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付款结算方式有支票、电汇</w:t>
      </w:r>
      <w:r>
        <w:rPr>
          <w:rFonts w:hint="eastAsia" w:ascii="仿宋" w:hAnsi="仿宋" w:eastAsia="仿宋" w:cs="仿宋"/>
          <w:sz w:val="32"/>
          <w:szCs w:val="32"/>
        </w:rPr>
        <w:t xml:space="preserve">或承兑汇票等。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答疑与澄清：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如认为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文件表述不清晰、存在歧视性或者其他违法内容的，应当以书面形式提出质疑，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人对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的质疑将做出答疑，并书面通知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供应商必须先完成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网上报名，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然后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将纸质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响应文件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邮寄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eastAsia="zh-CN"/>
        </w:rPr>
        <w:t>或送达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至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人现场。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价格页签字或盖章要求：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响应文件</w:t>
      </w:r>
      <w:r>
        <w:rPr>
          <w:rFonts w:hint="eastAsia" w:ascii="仿宋" w:hAnsi="仿宋" w:eastAsia="仿宋" w:cs="仿宋"/>
          <w:sz w:val="32"/>
          <w:szCs w:val="32"/>
        </w:rPr>
        <w:t>/数量报价表及其明细表逐页签字盖章。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sz w:val="32"/>
          <w:szCs w:val="32"/>
        </w:rPr>
        <w:t>文件正副本份数：正本一份，副本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装订要求：正副本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分别</w:t>
      </w:r>
      <w:r>
        <w:rPr>
          <w:rFonts w:hint="eastAsia" w:ascii="仿宋" w:hAnsi="仿宋" w:eastAsia="仿宋" w:cs="仿宋"/>
          <w:sz w:val="32"/>
          <w:szCs w:val="32"/>
        </w:rPr>
        <w:t>单独装订（顺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响应函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、报</w:t>
      </w:r>
      <w:r>
        <w:rPr>
          <w:rFonts w:hint="eastAsia" w:ascii="仿宋" w:hAnsi="仿宋" w:eastAsia="仿宋" w:cs="仿宋"/>
          <w:sz w:val="32"/>
          <w:szCs w:val="32"/>
        </w:rPr>
        <w:t>价明细、法人代表授权书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highlight w:val="none"/>
        </w:rPr>
        <w:t>授权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highlight w:val="none"/>
          <w:lang w:val="en-US" w:eastAsia="zh-CN"/>
        </w:rPr>
        <w:t>委托书见:附件三</w:t>
      </w:r>
      <w:r>
        <w:rPr>
          <w:rFonts w:hint="eastAsia" w:ascii="仿宋" w:hAnsi="仿宋" w:eastAsia="仿宋" w:cs="仿宋"/>
          <w:sz w:val="32"/>
          <w:szCs w:val="32"/>
        </w:rPr>
        <w:t>），文件密封。</w:t>
      </w:r>
    </w:p>
    <w:p>
      <w:pPr>
        <w:spacing w:line="40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0"/>
          <w:szCs w:val="30"/>
          <w:u w:val="single"/>
          <w:lang w:val="en-US" w:eastAsia="zh-CN" w:bidi="ar"/>
        </w:rPr>
        <w:t xml:space="preserve">封套上必须写明：供应商单位名称、供应商（人员）联系电话、采购人名称：山东耐材集团鲁耐窑业有限公司、采购人地址：淄博市博山区柳杭东路2号、采购项目名称： 山东耐材集团鲁耐窑业有限公司年产15万吨高科技新材料项目（一期）监理服务 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0"/>
          <w:szCs w:val="30"/>
          <w:u w:val="single"/>
          <w:lang w:val="en-US" w:eastAsia="zh-CN" w:bidi="ar"/>
        </w:rPr>
        <w:t>（响应文件必须保证密封，盖供应商单位公章），否则按废标处理</w:t>
      </w:r>
      <w:r>
        <w:rPr>
          <w:rFonts w:hint="eastAsia" w:eastAsia="仿宋_GB2312"/>
          <w:sz w:val="30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是否退还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sz w:val="32"/>
          <w:szCs w:val="32"/>
        </w:rPr>
        <w:t>文件：否。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、开标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11月下旬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、开标</w:t>
      </w:r>
      <w:r>
        <w:rPr>
          <w:rFonts w:hint="eastAsia" w:ascii="仿宋" w:hAnsi="仿宋" w:eastAsia="仿宋" w:cs="仿宋"/>
          <w:sz w:val="32"/>
          <w:szCs w:val="32"/>
        </w:rPr>
        <w:t>地点：山东省淄博市博山区柳杭东路2号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合同文件签订：接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成交</w:t>
      </w:r>
      <w:r>
        <w:rPr>
          <w:rFonts w:hint="eastAsia" w:ascii="仿宋" w:hAnsi="仿宋" w:eastAsia="仿宋" w:cs="仿宋"/>
          <w:sz w:val="32"/>
          <w:szCs w:val="32"/>
        </w:rPr>
        <w:t>通知后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个工作日内与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山东耐材集团鲁耐窑业有限公司</w:t>
      </w:r>
      <w:r>
        <w:rPr>
          <w:rFonts w:hint="eastAsia" w:ascii="仿宋" w:hAnsi="仿宋" w:eastAsia="仿宋" w:cs="仿宋"/>
          <w:sz w:val="32"/>
          <w:szCs w:val="32"/>
        </w:rPr>
        <w:t>签订合同文件（技术协议及商务合同）。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02" w:firstLineChars="200"/>
        <w:jc w:val="left"/>
        <w:rPr>
          <w:rFonts w:hint="eastAsia" w:eastAsia="仿宋_GB2312"/>
          <w:b/>
          <w:color w:val="auto"/>
          <w:sz w:val="36"/>
        </w:rPr>
      </w:pPr>
      <w:r>
        <w:rPr>
          <w:rFonts w:hint="default" w:ascii="Times New Roman" w:hAnsi="Times New Roman" w:eastAsia="仿宋_GB2312" w:cs="Times New Roman"/>
          <w:b/>
          <w:bCs/>
          <w:i/>
          <w:iCs/>
          <w:color w:val="FF0000"/>
          <w:kern w:val="2"/>
          <w:sz w:val="30"/>
          <w:szCs w:val="24"/>
          <w:highlight w:val="yellow"/>
          <w:u w:val="singl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/>
          <w:bCs/>
          <w:i/>
          <w:iCs/>
          <w:color w:val="FF0000"/>
          <w:kern w:val="2"/>
          <w:sz w:val="30"/>
          <w:szCs w:val="24"/>
          <w:highlight w:val="yellow"/>
          <w:u w:val="single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b/>
          <w:bCs/>
          <w:i/>
          <w:iCs/>
          <w:color w:val="FF0000"/>
          <w:kern w:val="2"/>
          <w:sz w:val="30"/>
          <w:szCs w:val="24"/>
          <w:highlight w:val="yellow"/>
          <w:u w:val="single"/>
          <w:lang w:val="en-US" w:eastAsia="zh-CN" w:bidi="ar"/>
        </w:rPr>
        <w:t>、注意事项：投标人投标后在工作日</w:t>
      </w:r>
      <w:r>
        <w:rPr>
          <w:rFonts w:hint="default" w:ascii="Times New Roman" w:hAnsi="Times New Roman" w:eastAsia="仿宋_GB2312" w:cs="Times New Roman"/>
          <w:b/>
          <w:bCs/>
          <w:i/>
          <w:iCs/>
          <w:color w:val="FF0000"/>
          <w:kern w:val="2"/>
          <w:sz w:val="30"/>
          <w:szCs w:val="24"/>
          <w:highlight w:val="yellow"/>
          <w:u w:val="single"/>
          <w:lang w:val="en-US" w:eastAsia="zh-CN" w:bidi="ar"/>
        </w:rPr>
        <w:t>8:00</w:t>
      </w:r>
      <w:r>
        <w:rPr>
          <w:rFonts w:hint="eastAsia" w:ascii="Times New Roman" w:hAnsi="Times New Roman" w:eastAsia="仿宋_GB2312" w:cs="仿宋_GB2312"/>
          <w:b/>
          <w:bCs/>
          <w:i/>
          <w:iCs/>
          <w:color w:val="FF0000"/>
          <w:kern w:val="2"/>
          <w:sz w:val="30"/>
          <w:szCs w:val="24"/>
          <w:highlight w:val="yellow"/>
          <w:u w:val="single"/>
          <w:lang w:val="en-US" w:eastAsia="zh-CN" w:bidi="ar"/>
        </w:rPr>
        <w:t>点—</w:t>
      </w:r>
      <w:r>
        <w:rPr>
          <w:rFonts w:hint="default" w:ascii="Times New Roman" w:hAnsi="Times New Roman" w:eastAsia="仿宋_GB2312" w:cs="Times New Roman"/>
          <w:b/>
          <w:bCs/>
          <w:i/>
          <w:iCs/>
          <w:color w:val="FF0000"/>
          <w:kern w:val="2"/>
          <w:sz w:val="30"/>
          <w:szCs w:val="24"/>
          <w:highlight w:val="yellow"/>
          <w:u w:val="single"/>
          <w:lang w:val="en-US" w:eastAsia="zh-CN" w:bidi="ar"/>
        </w:rPr>
        <w:t>17:00</w:t>
      </w:r>
      <w:r>
        <w:rPr>
          <w:rFonts w:hint="eastAsia" w:ascii="Times New Roman" w:hAnsi="Times New Roman" w:eastAsia="仿宋_GB2312" w:cs="仿宋_GB2312"/>
          <w:b/>
          <w:bCs/>
          <w:i/>
          <w:iCs/>
          <w:color w:val="FF0000"/>
          <w:kern w:val="2"/>
          <w:sz w:val="30"/>
          <w:szCs w:val="24"/>
          <w:highlight w:val="yellow"/>
          <w:u w:val="single"/>
          <w:lang w:val="en-US" w:eastAsia="zh-CN" w:bidi="ar"/>
        </w:rPr>
        <w:t>点间需保持联系方式畅通，如因投标人原因未能及时联系，一切后果由投标人自负。</w:t>
      </w:r>
    </w:p>
    <w:p>
      <w:pPr>
        <w:spacing w:line="560" w:lineRule="exact"/>
        <w:ind w:left="1000"/>
        <w:rPr>
          <w:rFonts w:hint="eastAsia" w:eastAsia="仿宋_GB2312"/>
          <w:b/>
          <w:sz w:val="36"/>
        </w:rPr>
      </w:pPr>
    </w:p>
    <w:p>
      <w:pPr>
        <w:spacing w:line="560" w:lineRule="exact"/>
        <w:jc w:val="center"/>
        <w:rPr>
          <w:rFonts w:hint="eastAsia" w:eastAsia="仿宋_GB2312"/>
          <w:b/>
          <w:sz w:val="36"/>
          <w:lang w:val="en-US" w:eastAsia="zh-CN"/>
        </w:rPr>
      </w:pPr>
      <w:r>
        <w:rPr>
          <w:rFonts w:hint="eastAsia" w:eastAsia="仿宋_GB2312"/>
          <w:b/>
          <w:sz w:val="36"/>
        </w:rPr>
        <w:t>第三章：评标办法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cs="宋体"/>
          <w:b/>
          <w:bCs/>
          <w:color w:val="FF0000"/>
          <w:sz w:val="30"/>
        </w:rPr>
      </w:pPr>
      <w:r>
        <w:rPr>
          <w:rFonts w:hint="eastAsia" w:ascii="仿宋" w:hAnsi="仿宋" w:eastAsia="仿宋" w:cs="仿宋"/>
          <w:sz w:val="32"/>
          <w:szCs w:val="32"/>
        </w:rPr>
        <w:t>本次招标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采用综合评估法，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山东耐材集团鲁耐窑业有限公司</w:t>
      </w:r>
      <w:r>
        <w:rPr>
          <w:rFonts w:hint="eastAsia" w:ascii="仿宋" w:hAnsi="仿宋" w:eastAsia="仿宋" w:cs="仿宋"/>
          <w:sz w:val="32"/>
          <w:szCs w:val="32"/>
        </w:rPr>
        <w:t>招标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组织评标委员会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进行现场集中统一</w:t>
      </w:r>
      <w:r>
        <w:rPr>
          <w:rFonts w:hint="eastAsia" w:ascii="仿宋" w:hAnsi="仿宋" w:eastAsia="仿宋" w:cs="仿宋"/>
          <w:sz w:val="32"/>
          <w:szCs w:val="32"/>
        </w:rPr>
        <w:t>开标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最终评审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打分</w:t>
      </w:r>
      <w:r>
        <w:rPr>
          <w:rFonts w:hint="eastAsia" w:ascii="仿宋" w:hAnsi="仿宋" w:eastAsia="仿宋" w:cs="仿宋"/>
          <w:sz w:val="32"/>
          <w:szCs w:val="32"/>
        </w:rPr>
        <w:t>确定中标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单位，</w:t>
      </w:r>
      <w:r>
        <w:rPr>
          <w:rFonts w:hint="eastAsia" w:ascii="仿宋" w:hAnsi="仿宋" w:eastAsia="仿宋" w:cs="仿宋"/>
          <w:sz w:val="32"/>
          <w:szCs w:val="32"/>
        </w:rPr>
        <w:t>开标后三天内通知中标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未中标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不再进行通知</w:t>
      </w:r>
      <w:r>
        <w:rPr>
          <w:rFonts w:hint="eastAsia" w:ascii="宋体" w:hAnsi="宋体" w:cs="宋体"/>
          <w:b/>
          <w:bCs/>
          <w:color w:val="FF0000"/>
          <w:sz w:val="30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本次综合评分各项得分占比为：价格部分（60分）按各单位投标报价情况按比例折算计分，价格得分=最低报价/投标报价*60；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服务业绩</w:t>
      </w:r>
      <w:r>
        <w:rPr>
          <w:rFonts w:hint="eastAsia" w:ascii="仿宋" w:hAnsi="仿宋" w:eastAsia="仿宋" w:cs="仿宋"/>
          <w:sz w:val="32"/>
          <w:szCs w:val="32"/>
        </w:rPr>
        <w:t>（20分），根据所提供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服务单位业绩情况</w:t>
      </w:r>
      <w:r>
        <w:rPr>
          <w:rFonts w:hint="eastAsia" w:ascii="仿宋" w:hAnsi="仿宋" w:eastAsia="仿宋" w:cs="仿宋"/>
          <w:sz w:val="32"/>
          <w:szCs w:val="32"/>
        </w:rPr>
        <w:t>等进行打分；企业规模、服务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质量、</w:t>
      </w:r>
      <w:r>
        <w:rPr>
          <w:rFonts w:hint="eastAsia" w:ascii="仿宋" w:hAnsi="仿宋" w:eastAsia="仿宋" w:cs="仿宋"/>
          <w:sz w:val="32"/>
          <w:szCs w:val="32"/>
        </w:rPr>
        <w:t>能力评估（20分）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t>第四章：投标报名</w:t>
      </w:r>
    </w:p>
    <w:p>
      <w:pPr>
        <w:spacing w:line="560" w:lineRule="exact"/>
        <w:ind w:firstLine="640" w:firstLineChars="200"/>
        <w:jc w:val="left"/>
        <w:rPr>
          <w:rFonts w:hint="eastAsia" w:eastAsia="仿宋_GB2312"/>
          <w:sz w:val="30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响应方式：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yellow"/>
          <w:lang w:val="en-US" w:eastAsia="zh-CN" w:bidi="ar"/>
        </w:rPr>
        <w:t>供应商必须先完成网上报名，然后将纸质响应文件邮寄（送达）至采购人现场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，网上报名网址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instrText xml:space="preserve"> HYPERLINK "http://bams.shansteelgroup.com/" </w:instrTex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/>
        </w:rPr>
        <w:t>http://bams.shansteelgroup.com/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注册用户成功后，须修改初始密码，重新登录后报名。（注册时仅填写或上传带红星的必填项，完成注册即可，因资格后审，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新用户联系收标咨询人员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28"/>
          <w:szCs w:val="28"/>
          <w:lang w:val="en-US" w:eastAsia="zh-CN" w:bidi="ar"/>
        </w:rPr>
        <w:t>审核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；重新登陆，点击报名，已报名成功的项目将消失，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系统给予报名成功的提示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，不必理会系统给予的“上传业绩”、“交费”等提示）</w:t>
      </w:r>
    </w:p>
    <w:p>
      <w:pPr>
        <w:spacing w:line="560" w:lineRule="exact"/>
        <w:ind w:firstLine="600" w:firstLineChars="200"/>
        <w:jc w:val="left"/>
        <w:rPr>
          <w:rFonts w:hint="eastAsia" w:eastAsia="仿宋_GB2312"/>
          <w:sz w:val="30"/>
          <w:lang w:eastAsia="zh-CN"/>
        </w:rPr>
      </w:pPr>
      <w:r>
        <w:rPr>
          <w:rFonts w:hint="eastAsia" w:eastAsia="仿宋_GB2312"/>
          <w:sz w:val="30"/>
          <w:lang w:val="en-US" w:eastAsia="zh-CN"/>
        </w:rPr>
        <w:t>2</w:t>
      </w:r>
      <w:r>
        <w:rPr>
          <w:rFonts w:hint="eastAsia" w:eastAsia="仿宋_GB2312"/>
          <w:sz w:val="30"/>
        </w:rPr>
        <w:t>、</w:t>
      </w:r>
      <w:r>
        <w:rPr>
          <w:rFonts w:hint="eastAsia" w:eastAsia="仿宋_GB2312"/>
          <w:sz w:val="30"/>
          <w:lang w:val="en-US" w:eastAsia="zh-CN"/>
        </w:rPr>
        <w:t>开标</w:t>
      </w:r>
      <w:r>
        <w:rPr>
          <w:rFonts w:hint="eastAsia" w:eastAsia="仿宋_GB2312"/>
          <w:sz w:val="30"/>
        </w:rPr>
        <w:t>地点：</w:t>
      </w: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淄博市博山区柳杭东路2号-</w:t>
      </w:r>
      <w:r>
        <w:rPr>
          <w:rFonts w:hint="eastAsia" w:ascii="Times New Roman" w:hAnsi="Times New Roman" w:eastAsia="仿宋_GB2312" w:cs="Times New Roman"/>
          <w:sz w:val="30"/>
        </w:rPr>
        <w:t>山东耐材集团鲁耐窑业有限公司</w:t>
      </w:r>
      <w:r>
        <w:rPr>
          <w:rFonts w:hint="eastAsia" w:ascii="Times New Roman" w:hAnsi="Times New Roman" w:eastAsia="仿宋_GB2312" w:cs="Times New Roman"/>
          <w:sz w:val="30"/>
          <w:lang w:eastAsia="zh-CN"/>
        </w:rPr>
        <w:t>生产发展处</w:t>
      </w:r>
    </w:p>
    <w:p>
      <w:pPr>
        <w:spacing w:line="560" w:lineRule="exact"/>
        <w:ind w:firstLine="600" w:firstLineChars="200"/>
        <w:jc w:val="left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  <w:lang w:val="en-US" w:eastAsia="zh-CN"/>
        </w:rPr>
        <w:t xml:space="preserve">   收标人：李先生 电话：</w:t>
      </w:r>
      <w:r>
        <w:rPr>
          <w:rFonts w:hint="eastAsia" w:ascii="仿宋" w:hAnsi="仿宋" w:eastAsia="仿宋" w:cs="仿宋"/>
          <w:sz w:val="32"/>
          <w:szCs w:val="32"/>
        </w:rPr>
        <w:t>0533- 4163023</w:t>
      </w:r>
    </w:p>
    <w:p>
      <w:pPr>
        <w:numPr>
          <w:ilvl w:val="0"/>
          <w:numId w:val="2"/>
        </w:numPr>
        <w:spacing w:line="560" w:lineRule="exact"/>
        <w:ind w:firstLine="602" w:firstLineChars="200"/>
        <w:jc w:val="left"/>
        <w:rPr>
          <w:rFonts w:hint="eastAsia" w:eastAsia="仿宋_GB2312"/>
          <w:b/>
          <w:bCs/>
          <w:color w:val="FF0000"/>
          <w:sz w:val="30"/>
          <w:highlight w:val="yellow"/>
        </w:rPr>
      </w:pPr>
      <w:r>
        <w:rPr>
          <w:rFonts w:hint="eastAsia" w:eastAsia="仿宋_GB2312"/>
          <w:b/>
          <w:bCs/>
          <w:color w:val="FF0000"/>
          <w:sz w:val="30"/>
          <w:highlight w:val="yellow"/>
          <w:lang w:val="en-US" w:eastAsia="zh-CN"/>
        </w:rPr>
        <w:t>网上报名和</w:t>
      </w:r>
      <w:r>
        <w:rPr>
          <w:rFonts w:hint="eastAsia" w:eastAsia="仿宋_GB2312"/>
          <w:b/>
          <w:bCs/>
          <w:color w:val="FF0000"/>
          <w:sz w:val="30"/>
          <w:highlight w:val="yellow"/>
        </w:rPr>
        <w:t>投标截止时间：</w:t>
      </w:r>
      <w:r>
        <w:rPr>
          <w:rFonts w:hint="eastAsia" w:eastAsia="仿宋_GB2312"/>
          <w:b/>
          <w:bCs/>
          <w:color w:val="FF0000"/>
          <w:sz w:val="30"/>
          <w:highlight w:val="yellow"/>
          <w:lang w:eastAsia="zh-CN"/>
        </w:rPr>
        <w:t>2025</w:t>
      </w:r>
      <w:r>
        <w:rPr>
          <w:rFonts w:hint="eastAsia" w:eastAsia="仿宋_GB2312"/>
          <w:b/>
          <w:bCs/>
          <w:color w:val="FF0000"/>
          <w:sz w:val="30"/>
          <w:highlight w:val="yellow"/>
        </w:rPr>
        <w:t>年</w:t>
      </w:r>
      <w:r>
        <w:rPr>
          <w:rFonts w:hint="eastAsia" w:eastAsia="仿宋_GB2312"/>
          <w:b/>
          <w:bCs/>
          <w:color w:val="FF0000"/>
          <w:sz w:val="30"/>
          <w:highlight w:val="yellow"/>
          <w:lang w:val="en-US" w:eastAsia="zh-CN"/>
        </w:rPr>
        <w:t>11月14</w:t>
      </w:r>
      <w:r>
        <w:rPr>
          <w:rFonts w:hint="eastAsia" w:eastAsia="仿宋_GB2312"/>
          <w:b/>
          <w:bCs/>
          <w:color w:val="FF0000"/>
          <w:sz w:val="30"/>
          <w:highlight w:val="yellow"/>
        </w:rPr>
        <w:t>日</w:t>
      </w:r>
      <w:r>
        <w:rPr>
          <w:rFonts w:hint="eastAsia" w:eastAsia="仿宋_GB2312"/>
          <w:b/>
          <w:bCs/>
          <w:color w:val="FF0000"/>
          <w:sz w:val="30"/>
          <w:highlight w:val="yellow"/>
          <w:lang w:val="en-US" w:eastAsia="zh-CN"/>
        </w:rPr>
        <w:t>17</w:t>
      </w:r>
      <w:r>
        <w:rPr>
          <w:rFonts w:hint="eastAsia" w:eastAsia="仿宋_GB2312"/>
          <w:b/>
          <w:bCs/>
          <w:color w:val="FF0000"/>
          <w:sz w:val="30"/>
          <w:highlight w:val="yellow"/>
        </w:rPr>
        <w:t xml:space="preserve">:00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报名/</w:t>
      </w:r>
      <w:r>
        <w:rPr>
          <w:rFonts w:hint="eastAsia" w:ascii="仿宋" w:hAnsi="仿宋" w:eastAsia="仿宋" w:cs="仿宋"/>
          <w:sz w:val="32"/>
          <w:szCs w:val="32"/>
        </w:rPr>
        <w:t>收标咨询：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</w:rPr>
        <w:t>先生，联系电话：0533- 4163023。</w:t>
      </w:r>
    </w:p>
    <w:p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业务咨询：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sz w:val="32"/>
          <w:szCs w:val="32"/>
        </w:rPr>
        <w:t>先生，联系电话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13964406139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踏勘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：黄先生，</w:t>
      </w:r>
      <w:r>
        <w:rPr>
          <w:rFonts w:hint="eastAsia" w:ascii="仿宋" w:hAnsi="仿宋" w:eastAsia="仿宋" w:cs="仿宋"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17865922762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</w:rPr>
        <w:t>5、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yellow"/>
          <w:lang w:val="en-US" w:eastAsia="zh-CN"/>
        </w:rPr>
        <w:t>现场踏勘时间：2025年11月7日-14日 8点-16点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sz w:val="32"/>
          <w:szCs w:val="32"/>
        </w:rPr>
        <w:t>单位只允许将报价填写到规定的位置，不得对报价单内容及格式进行修改，如有偏离，请另附说明。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7、本合同解除的条件：按合同法相关条款规定执行。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8、合同争议的解决方式：经双方友好协商无效后，在买受人所在地民法院诉讼解决。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br w:type="page"/>
      </w:r>
    </w:p>
    <w:p>
      <w:pPr>
        <w:spacing w:line="560" w:lineRule="exact"/>
        <w:jc w:val="center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t>第五章：投标书格式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附件一：投标书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投 标 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致：山东耐材集团鲁耐窑业有限公司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贵方提出的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</w:rPr>
        <w:t>的投标，经详细研究，我们决定参加投标并做如下承诺：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1．提供投标须知规定的全部投标文件：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资格证明文件、报价单，各一式两份，正本1份，副本1份。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2．我们愿意按照招标文件中规定的一切提供招标材料。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3．我们同意招标文件的各项规定，保证遵守招标文件中的有关规定。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．如果我们中标，将按招标文件及承诺履行我们的责任。保证忠实地执行买卖双方所签的经济合同，并承担合同规定的责任与义务。中标后如不履行自己的责任和义务，愿意赔偿和承担由此给招标人造成的全部损失和法律责任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5．愿意向贵方提供任何与该项投标有关的数据、情况和技术资料。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6．我们愿意提供招标人在招标文件中要求提供的所有文件。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7．我们愿意按合同法及双方签字的合同履行自己的全部责任。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8．本投标自开标之日起60天内有效。</w:t>
      </w:r>
    </w:p>
    <w:p>
      <w:pPr>
        <w:spacing w:before="312" w:beforeLines="100"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联系人（签字）：                投标人地址：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电  话：　　　　　　　　　　　   邮寄地址：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传  真：                         邮政编码：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手  机：                    投标单位法定代表（签字）：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邮  箱：                    投标人名称（加盖公章）：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开户银行名称：                      账号：</w:t>
      </w:r>
    </w:p>
    <w:p>
      <w:pPr>
        <w:spacing w:line="560" w:lineRule="exact"/>
        <w:ind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税号：                             年    月    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：投标报价明细单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投    标    函</w:t>
      </w:r>
    </w:p>
    <w:p>
      <w:pPr>
        <w:spacing w:line="36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山东耐材集团鲁耐窑业有限公司：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我方收到</w:t>
      </w:r>
      <w:r>
        <w:rPr>
          <w:rFonts w:hint="eastAsia" w:ascii="仿宋_GB2312" w:eastAsia="仿宋_GB2312"/>
          <w:sz w:val="28"/>
          <w:szCs w:val="28"/>
        </w:rPr>
        <w:t>贵公司发出的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山东耐材集团鲁耐窑业有限公司年产15万吨高科技新材料项目（一期）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监理服务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招标采购文件</w:t>
      </w:r>
      <w:r>
        <w:rPr>
          <w:rFonts w:hint="eastAsia" w:ascii="仿宋_GB2312" w:eastAsia="仿宋_GB2312"/>
          <w:sz w:val="28"/>
          <w:szCs w:val="28"/>
        </w:rPr>
        <w:t>，内容阅知，现将价格及资质等材料密封送达公司生产发展处，请查收。</w:t>
      </w:r>
    </w:p>
    <w:p>
      <w:pPr>
        <w:spacing w:line="360" w:lineRule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                          </w:t>
      </w:r>
    </w:p>
    <w:p>
      <w:pPr>
        <w:spacing w:line="360" w:lineRule="auto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rPr>
          <w:rFonts w:hint="eastAsia" w:eastAsia="仿宋_GB2312"/>
          <w:sz w:val="30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yellow"/>
        </w:rPr>
        <w:t>以上报价均为含税报价，各单位注明税率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jc w:val="left"/>
        <w:rPr>
          <w:rFonts w:hint="eastAsia" w:eastAsia="仿宋_GB2312"/>
          <w:sz w:val="30"/>
        </w:rPr>
      </w:pPr>
    </w:p>
    <w:p>
      <w:pPr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法人签字                         单位公章</w:t>
      </w:r>
    </w:p>
    <w:p>
      <w:pPr>
        <w:jc w:val="left"/>
        <w:rPr>
          <w:rFonts w:eastAsia="仿宋_GB2312"/>
          <w:sz w:val="30"/>
        </w:rPr>
      </w:pPr>
    </w:p>
    <w:p>
      <w:pPr>
        <w:spacing w:line="360" w:lineRule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eastAsia="仿宋_GB2312"/>
          <w:sz w:val="30"/>
          <w:lang w:val="en-US" w:eastAsia="zh-CN"/>
        </w:rPr>
        <w:t xml:space="preserve">           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月   日</w:t>
      </w: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报价一览表</w:t>
      </w:r>
    </w:p>
    <w:tbl>
      <w:tblPr>
        <w:tblStyle w:val="6"/>
        <w:tblW w:w="85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153"/>
        <w:gridCol w:w="2153"/>
        <w:gridCol w:w="2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6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46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招标编号</w:t>
            </w:r>
          </w:p>
        </w:tc>
        <w:tc>
          <w:tcPr>
            <w:tcW w:w="6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总报价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（人民币：元，含税）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包含服务期间发生的所有费用</w:t>
            </w:r>
          </w:p>
        </w:tc>
        <w:tc>
          <w:tcPr>
            <w:tcW w:w="6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highlight w:val="none"/>
                <w:lang w:val="en-US" w:eastAsia="zh-CN" w:bidi="ar-SA"/>
              </w:rPr>
              <w:t>监理费总价：大写：</w:t>
            </w:r>
          </w:p>
          <w:p>
            <w:pPr>
              <w:spacing w:line="360" w:lineRule="auto"/>
              <w:ind w:firstLine="1440" w:firstLineChars="60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highlight w:val="none"/>
                <w:lang w:val="en-US" w:eastAsia="zh-CN" w:bidi="ar-SA"/>
              </w:rPr>
              <w:t>小写：</w:t>
            </w:r>
          </w:p>
          <w:p>
            <w:pPr>
              <w:snapToGrid w:val="0"/>
              <w:spacing w:before="156" w:beforeLines="50"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w w:val="1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w w:val="100"/>
                <w:sz w:val="24"/>
                <w:highlight w:val="none"/>
              </w:rPr>
              <w:t>其中：</w:t>
            </w:r>
          </w:p>
          <w:p>
            <w:pPr>
              <w:snapToGrid w:val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highlight w:val="none"/>
              </w:rPr>
              <w:t>增值税税率：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highlight w:val="none"/>
                <w:u w:val="none"/>
                <w:lang w:val="en-US" w:eastAsia="zh-CN"/>
              </w:rPr>
              <w:t>%；</w:t>
            </w: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highlight w:val="none"/>
              </w:rPr>
              <w:t>增值税税额</w:t>
            </w:r>
            <w:r>
              <w:rPr>
                <w:rFonts w:hint="eastAsia" w:ascii="宋体" w:hAnsi="宋体" w:eastAsia="宋体" w:cs="宋体"/>
                <w:bCs/>
                <w:color w:val="auto"/>
                <w:w w:val="100"/>
                <w:sz w:val="24"/>
                <w:highlight w:val="none"/>
              </w:rPr>
              <w:t>¥</w:t>
            </w: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highlight w:val="none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工程质量承诺</w:t>
            </w:r>
          </w:p>
        </w:tc>
        <w:tc>
          <w:tcPr>
            <w:tcW w:w="6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工程工期承诺</w:t>
            </w:r>
          </w:p>
        </w:tc>
        <w:tc>
          <w:tcPr>
            <w:tcW w:w="6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监理职责</w:t>
            </w:r>
          </w:p>
        </w:tc>
        <w:tc>
          <w:tcPr>
            <w:tcW w:w="6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拟派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项目总监姓名及专业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专业：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注册号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snapToGrid w:val="0"/>
        <w:spacing w:line="360" w:lineRule="auto"/>
        <w:jc w:val="left"/>
        <w:rPr>
          <w:rFonts w:hint="default" w:ascii="宋体" w:hAnsi="宋体" w:cs="宋体"/>
          <w:b/>
          <w:sz w:val="24"/>
          <w:szCs w:val="24"/>
          <w:lang w:val="en-US" w:eastAsia="zh-CN"/>
        </w:rPr>
        <w:sectPr>
          <w:pgSz w:w="11905" w:h="16838"/>
          <w:pgMar w:top="1701" w:right="1531" w:bottom="1134" w:left="1531" w:header="850" w:footer="992" w:gutter="0"/>
          <w:cols w:space="0" w:num="1"/>
          <w:docGrid w:type="lines" w:linePitch="315" w:charSpace="0"/>
        </w:sectPr>
      </w:pPr>
    </w:p>
    <w:p>
      <w:pPr>
        <w:pStyle w:val="3"/>
        <w:spacing w:line="443" w:lineRule="exact"/>
        <w:ind w:left="0" w:leftChars="0" w:right="339" w:firstLine="0" w:firstLineChars="0"/>
        <w:jc w:val="both"/>
        <w:rPr>
          <w:rFonts w:hint="eastAsia" w:ascii="Microsoft JhengHei"/>
          <w:b/>
          <w:sz w:val="32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附件三：</w:t>
      </w:r>
      <w:r>
        <w:rPr>
          <w:rFonts w:hint="eastAsia" w:ascii="宋体" w:hAnsi="宋体" w:eastAsia="宋体" w:cs="宋体"/>
          <w:lang w:eastAsia="zh-CN"/>
        </w:rPr>
        <w:t>授权委托书</w:t>
      </w:r>
    </w:p>
    <w:p>
      <w:pPr>
        <w:pStyle w:val="2"/>
        <w:tabs>
          <w:tab w:val="left" w:pos="2421"/>
          <w:tab w:val="left" w:pos="5585"/>
        </w:tabs>
        <w:spacing w:line="360" w:lineRule="auto"/>
        <w:ind w:right="23" w:firstLine="720" w:firstLineChars="300"/>
        <w:jc w:val="both"/>
        <w:rPr>
          <w:sz w:val="24"/>
          <w:szCs w:val="24"/>
          <w:lang w:eastAsia="zh-CN"/>
        </w:rPr>
      </w:pPr>
    </w:p>
    <w:p>
      <w:pPr>
        <w:pStyle w:val="2"/>
        <w:tabs>
          <w:tab w:val="left" w:pos="2421"/>
          <w:tab w:val="left" w:pos="5585"/>
        </w:tabs>
        <w:spacing w:line="360" w:lineRule="auto"/>
        <w:ind w:right="23" w:firstLine="720" w:firstLineChars="300"/>
        <w:jc w:val="both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本人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  <w:r>
        <w:rPr>
          <w:sz w:val="24"/>
          <w:szCs w:val="24"/>
          <w:lang w:eastAsia="zh-CN"/>
        </w:rPr>
        <w:t>（姓名）系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  <w:r>
        <w:rPr>
          <w:sz w:val="24"/>
          <w:szCs w:val="24"/>
          <w:lang w:eastAsia="zh-CN"/>
        </w:rPr>
        <w:t>（投标人名称）的法定代表人（单位负责</w:t>
      </w:r>
      <w:r>
        <w:rPr>
          <w:spacing w:val="-3"/>
          <w:sz w:val="24"/>
          <w:szCs w:val="24"/>
          <w:lang w:eastAsia="zh-CN"/>
        </w:rPr>
        <w:t>人</w:t>
      </w:r>
      <w:r>
        <w:rPr>
          <w:spacing w:val="-104"/>
          <w:sz w:val="24"/>
          <w:szCs w:val="24"/>
          <w:lang w:eastAsia="zh-CN"/>
        </w:rPr>
        <w:t>）</w:t>
      </w:r>
      <w:r>
        <w:rPr>
          <w:sz w:val="24"/>
          <w:szCs w:val="24"/>
          <w:lang w:eastAsia="zh-CN"/>
        </w:rPr>
        <w:t>，</w:t>
      </w:r>
      <w:r>
        <w:rPr>
          <w:spacing w:val="-3"/>
          <w:sz w:val="24"/>
          <w:szCs w:val="24"/>
          <w:lang w:eastAsia="zh-CN"/>
        </w:rPr>
        <w:t>现</w:t>
      </w:r>
      <w:r>
        <w:rPr>
          <w:sz w:val="24"/>
          <w:szCs w:val="24"/>
          <w:lang w:eastAsia="zh-CN"/>
        </w:rPr>
        <w:t>委</w:t>
      </w:r>
      <w:r>
        <w:rPr>
          <w:spacing w:val="-1"/>
          <w:sz w:val="24"/>
          <w:szCs w:val="24"/>
          <w:lang w:eastAsia="zh-CN"/>
        </w:rPr>
        <w:t>托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  <w:r>
        <w:rPr>
          <w:sz w:val="24"/>
          <w:szCs w:val="24"/>
          <w:lang w:eastAsia="zh-CN"/>
        </w:rPr>
        <w:t>（姓名）为我</w:t>
      </w:r>
      <w:r>
        <w:rPr>
          <w:spacing w:val="-3"/>
          <w:sz w:val="24"/>
          <w:szCs w:val="24"/>
          <w:lang w:eastAsia="zh-CN"/>
        </w:rPr>
        <w:t>方代</w:t>
      </w:r>
      <w:r>
        <w:rPr>
          <w:sz w:val="24"/>
          <w:szCs w:val="24"/>
          <w:lang w:eastAsia="zh-CN"/>
        </w:rPr>
        <w:t>理人。代理</w:t>
      </w:r>
      <w:r>
        <w:rPr>
          <w:spacing w:val="-3"/>
          <w:sz w:val="24"/>
          <w:szCs w:val="24"/>
          <w:lang w:eastAsia="zh-CN"/>
        </w:rPr>
        <w:t>人</w:t>
      </w:r>
      <w:r>
        <w:rPr>
          <w:sz w:val="24"/>
          <w:szCs w:val="24"/>
          <w:lang w:eastAsia="zh-CN"/>
        </w:rPr>
        <w:t>根据授</w:t>
      </w:r>
      <w:r>
        <w:rPr>
          <w:spacing w:val="-3"/>
          <w:sz w:val="24"/>
          <w:szCs w:val="24"/>
          <w:lang w:eastAsia="zh-CN"/>
        </w:rPr>
        <w:t>权，</w:t>
      </w:r>
      <w:r>
        <w:rPr>
          <w:sz w:val="24"/>
          <w:szCs w:val="24"/>
          <w:lang w:eastAsia="zh-CN"/>
        </w:rPr>
        <w:t>以我方名义</w:t>
      </w:r>
      <w:r>
        <w:rPr>
          <w:spacing w:val="-3"/>
          <w:sz w:val="24"/>
          <w:szCs w:val="24"/>
          <w:lang w:eastAsia="zh-CN"/>
        </w:rPr>
        <w:t>签</w:t>
      </w:r>
      <w:r>
        <w:rPr>
          <w:sz w:val="24"/>
          <w:szCs w:val="24"/>
          <w:lang w:eastAsia="zh-CN"/>
        </w:rPr>
        <w:t>署、澄清确认、递交、撤回、修改投标文件、签订合同和处理有关事宜，其法律后果由我方承担。委托期限：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  <w:r>
        <w:rPr>
          <w:rFonts w:hint="eastAsia" w:ascii="Times New Roman"/>
          <w:sz w:val="24"/>
          <w:szCs w:val="24"/>
          <w:u w:val="single"/>
          <w:lang w:eastAsia="zh-CN"/>
        </w:rPr>
        <w:t xml:space="preserve">        </w:t>
      </w:r>
      <w:r>
        <w:rPr>
          <w:sz w:val="24"/>
          <w:szCs w:val="24"/>
          <w:lang w:eastAsia="zh-CN"/>
        </w:rPr>
        <w:t>。</w:t>
      </w:r>
    </w:p>
    <w:p>
      <w:pPr>
        <w:pStyle w:val="2"/>
        <w:spacing w:before="36"/>
        <w:ind w:left="520" w:right="2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代理人无转委托权。</w:t>
      </w:r>
    </w:p>
    <w:p>
      <w:pPr>
        <w:pStyle w:val="2"/>
        <w:spacing w:before="4"/>
        <w:rPr>
          <w:rFonts w:hint="eastAsia"/>
          <w:sz w:val="24"/>
          <w:szCs w:val="24"/>
          <w:lang w:eastAsia="zh-CN"/>
        </w:rPr>
      </w:pPr>
    </w:p>
    <w:p>
      <w:pPr>
        <w:pStyle w:val="2"/>
        <w:ind w:left="100" w:right="2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附：法定代表人（单位负责人）身份证复印件及委托代理人身份证复印件</w:t>
      </w:r>
    </w:p>
    <w:p>
      <w:pPr>
        <w:pStyle w:val="2"/>
        <w:rPr>
          <w:rFonts w:hint="eastAsia"/>
          <w:sz w:val="24"/>
          <w:szCs w:val="24"/>
          <w:lang w:eastAsia="zh-CN"/>
        </w:rPr>
      </w:pPr>
    </w:p>
    <w:p>
      <w:pPr>
        <w:pStyle w:val="2"/>
        <w:spacing w:before="4"/>
        <w:rPr>
          <w:rFonts w:hint="eastAsia"/>
          <w:sz w:val="24"/>
          <w:szCs w:val="24"/>
          <w:lang w:eastAsia="zh-CN"/>
        </w:rPr>
      </w:pPr>
    </w:p>
    <w:p>
      <w:pPr>
        <w:pStyle w:val="2"/>
        <w:spacing w:line="384" w:lineRule="auto"/>
        <w:ind w:left="100" w:right="2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注：本授权委托书需由投标人加盖单位公章并由其法定代表人（单位负责人）和委托代理人签字。</w:t>
      </w:r>
    </w:p>
    <w:p>
      <w:pPr>
        <w:pStyle w:val="2"/>
        <w:spacing w:before="8"/>
        <w:rPr>
          <w:rFonts w:hint="eastAsia"/>
          <w:sz w:val="24"/>
          <w:szCs w:val="24"/>
          <w:lang w:eastAsia="zh-CN"/>
        </w:rPr>
      </w:pPr>
    </w:p>
    <w:p>
      <w:pPr>
        <w:pStyle w:val="2"/>
        <w:tabs>
          <w:tab w:val="left" w:pos="3216"/>
          <w:tab w:val="left" w:pos="3636"/>
          <w:tab w:val="left" w:pos="7241"/>
        </w:tabs>
        <w:spacing w:before="1"/>
        <w:ind w:left="2793" w:right="2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投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>标</w:t>
      </w:r>
      <w:r>
        <w:rPr>
          <w:sz w:val="24"/>
          <w:szCs w:val="24"/>
          <w:lang w:eastAsia="zh-CN"/>
        </w:rPr>
        <w:tab/>
      </w:r>
      <w:r>
        <w:rPr>
          <w:spacing w:val="-3"/>
          <w:sz w:val="24"/>
          <w:szCs w:val="24"/>
          <w:lang w:eastAsia="zh-CN"/>
        </w:rPr>
        <w:t>人：</w:t>
      </w:r>
      <w:r>
        <w:rPr>
          <w:rFonts w:ascii="Times New Roman" w:eastAsia="Times New Roman"/>
          <w:spacing w:val="-3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pacing w:val="-3"/>
          <w:sz w:val="24"/>
          <w:szCs w:val="24"/>
          <w:u w:val="single"/>
          <w:lang w:eastAsia="zh-CN"/>
        </w:rPr>
        <w:tab/>
      </w:r>
      <w:r>
        <w:rPr>
          <w:sz w:val="24"/>
          <w:szCs w:val="24"/>
          <w:lang w:eastAsia="zh-CN"/>
        </w:rPr>
        <w:t>（单位公章）</w:t>
      </w:r>
    </w:p>
    <w:p>
      <w:pPr>
        <w:pStyle w:val="2"/>
        <w:rPr>
          <w:rFonts w:hint="eastAsia"/>
          <w:sz w:val="24"/>
          <w:szCs w:val="24"/>
          <w:lang w:eastAsia="zh-CN"/>
        </w:rPr>
      </w:pPr>
    </w:p>
    <w:p>
      <w:pPr>
        <w:pStyle w:val="2"/>
        <w:spacing w:before="4"/>
        <w:rPr>
          <w:rFonts w:hint="eastAsia"/>
          <w:sz w:val="24"/>
          <w:szCs w:val="24"/>
          <w:lang w:eastAsia="zh-CN"/>
        </w:rPr>
      </w:pPr>
    </w:p>
    <w:p>
      <w:pPr>
        <w:pStyle w:val="2"/>
        <w:tabs>
          <w:tab w:val="left" w:pos="7661"/>
        </w:tabs>
        <w:spacing w:before="37"/>
        <w:ind w:left="2791" w:right="2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法定</w:t>
      </w:r>
      <w:r>
        <w:rPr>
          <w:spacing w:val="-3"/>
          <w:sz w:val="24"/>
          <w:szCs w:val="24"/>
          <w:lang w:eastAsia="zh-CN"/>
        </w:rPr>
        <w:t>代</w:t>
      </w:r>
      <w:r>
        <w:rPr>
          <w:sz w:val="24"/>
          <w:szCs w:val="24"/>
          <w:lang w:eastAsia="zh-CN"/>
        </w:rPr>
        <w:t>表</w:t>
      </w:r>
      <w:r>
        <w:rPr>
          <w:spacing w:val="-3"/>
          <w:sz w:val="24"/>
          <w:szCs w:val="24"/>
          <w:lang w:eastAsia="zh-CN"/>
        </w:rPr>
        <w:t>人</w:t>
      </w:r>
      <w:r>
        <w:rPr>
          <w:sz w:val="24"/>
          <w:szCs w:val="24"/>
          <w:lang w:eastAsia="zh-CN"/>
        </w:rPr>
        <w:t>（</w:t>
      </w:r>
      <w:r>
        <w:rPr>
          <w:spacing w:val="-3"/>
          <w:sz w:val="24"/>
          <w:szCs w:val="24"/>
          <w:lang w:eastAsia="zh-CN"/>
        </w:rPr>
        <w:t>单</w:t>
      </w:r>
      <w:r>
        <w:rPr>
          <w:sz w:val="24"/>
          <w:szCs w:val="24"/>
          <w:lang w:eastAsia="zh-CN"/>
        </w:rPr>
        <w:t>位</w:t>
      </w:r>
      <w:r>
        <w:rPr>
          <w:spacing w:val="-3"/>
          <w:sz w:val="24"/>
          <w:szCs w:val="24"/>
          <w:lang w:eastAsia="zh-CN"/>
        </w:rPr>
        <w:t>负</w:t>
      </w:r>
      <w:r>
        <w:rPr>
          <w:sz w:val="24"/>
          <w:szCs w:val="24"/>
          <w:lang w:eastAsia="zh-CN"/>
        </w:rPr>
        <w:t>责</w:t>
      </w:r>
      <w:r>
        <w:rPr>
          <w:spacing w:val="-3"/>
          <w:sz w:val="24"/>
          <w:szCs w:val="24"/>
          <w:lang w:eastAsia="zh-CN"/>
        </w:rPr>
        <w:t>人</w:t>
      </w:r>
      <w:r>
        <w:rPr>
          <w:spacing w:val="-108"/>
          <w:sz w:val="24"/>
          <w:szCs w:val="24"/>
          <w:lang w:eastAsia="zh-CN"/>
        </w:rPr>
        <w:t>）</w:t>
      </w:r>
      <w:r>
        <w:rPr>
          <w:spacing w:val="-1"/>
          <w:sz w:val="24"/>
          <w:szCs w:val="24"/>
          <w:lang w:eastAsia="zh-CN"/>
        </w:rPr>
        <w:t>：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  <w:r>
        <w:rPr>
          <w:sz w:val="24"/>
          <w:szCs w:val="24"/>
          <w:lang w:eastAsia="zh-CN"/>
        </w:rPr>
        <w:t>（签</w:t>
      </w:r>
      <w:r>
        <w:rPr>
          <w:spacing w:val="-3"/>
          <w:sz w:val="24"/>
          <w:szCs w:val="24"/>
          <w:lang w:eastAsia="zh-CN"/>
        </w:rPr>
        <w:t>字</w:t>
      </w:r>
      <w:r>
        <w:rPr>
          <w:sz w:val="24"/>
          <w:szCs w:val="24"/>
          <w:lang w:eastAsia="zh-CN"/>
        </w:rPr>
        <w:t>）</w:t>
      </w:r>
    </w:p>
    <w:p>
      <w:pPr>
        <w:pStyle w:val="2"/>
        <w:rPr>
          <w:rFonts w:hint="eastAsia"/>
          <w:sz w:val="24"/>
          <w:szCs w:val="24"/>
          <w:lang w:eastAsia="zh-CN"/>
        </w:rPr>
      </w:pPr>
    </w:p>
    <w:p>
      <w:pPr>
        <w:pStyle w:val="2"/>
        <w:spacing w:before="7"/>
        <w:rPr>
          <w:rFonts w:hint="eastAsia"/>
          <w:sz w:val="24"/>
          <w:szCs w:val="24"/>
          <w:lang w:eastAsia="zh-CN"/>
        </w:rPr>
      </w:pPr>
    </w:p>
    <w:p>
      <w:pPr>
        <w:pStyle w:val="2"/>
        <w:tabs>
          <w:tab w:val="left" w:pos="8549"/>
        </w:tabs>
        <w:spacing w:before="36"/>
        <w:ind w:left="2793" w:right="21"/>
        <w:rPr>
          <w:rFonts w:ascii="Times New Roman" w:eastAsia="Times New Roman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身份证号码：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</w:p>
    <w:p>
      <w:pPr>
        <w:pStyle w:val="2"/>
        <w:rPr>
          <w:rFonts w:hint="eastAsia" w:ascii="Times New Roman"/>
          <w:sz w:val="24"/>
          <w:szCs w:val="24"/>
          <w:lang w:eastAsia="zh-CN"/>
        </w:rPr>
      </w:pPr>
    </w:p>
    <w:p>
      <w:pPr>
        <w:pStyle w:val="2"/>
        <w:spacing w:before="6"/>
        <w:rPr>
          <w:rFonts w:hint="eastAsia" w:ascii="Times New Roman"/>
          <w:sz w:val="24"/>
          <w:szCs w:val="24"/>
          <w:lang w:eastAsia="zh-CN"/>
        </w:rPr>
      </w:pPr>
    </w:p>
    <w:p>
      <w:pPr>
        <w:pStyle w:val="2"/>
        <w:tabs>
          <w:tab w:val="left" w:pos="7661"/>
        </w:tabs>
        <w:spacing w:before="37"/>
        <w:ind w:left="2793" w:right="2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委托代理人：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  <w:r>
        <w:rPr>
          <w:sz w:val="24"/>
          <w:szCs w:val="24"/>
          <w:lang w:eastAsia="zh-CN"/>
        </w:rPr>
        <w:t>（签字）</w:t>
      </w:r>
    </w:p>
    <w:p>
      <w:pPr>
        <w:pStyle w:val="2"/>
        <w:rPr>
          <w:rFonts w:hint="eastAsia"/>
          <w:sz w:val="24"/>
          <w:szCs w:val="24"/>
          <w:lang w:eastAsia="zh-CN"/>
        </w:rPr>
      </w:pPr>
    </w:p>
    <w:p>
      <w:pPr>
        <w:pStyle w:val="2"/>
        <w:spacing w:before="4"/>
        <w:rPr>
          <w:rFonts w:hint="eastAsia"/>
          <w:sz w:val="24"/>
          <w:szCs w:val="24"/>
          <w:lang w:eastAsia="zh-CN"/>
        </w:rPr>
      </w:pPr>
    </w:p>
    <w:p>
      <w:pPr>
        <w:pStyle w:val="2"/>
        <w:tabs>
          <w:tab w:val="left" w:pos="8549"/>
        </w:tabs>
        <w:spacing w:before="37"/>
        <w:ind w:left="2793" w:right="21"/>
        <w:rPr>
          <w:rFonts w:ascii="Times New Roman" w:eastAsia="Times New Roman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身份证号码：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</w:p>
    <w:p>
      <w:pPr>
        <w:pStyle w:val="2"/>
        <w:rPr>
          <w:rFonts w:hint="eastAsia" w:ascii="Times New Roman"/>
          <w:sz w:val="24"/>
          <w:szCs w:val="24"/>
          <w:lang w:eastAsia="zh-CN"/>
        </w:rPr>
      </w:pPr>
    </w:p>
    <w:p>
      <w:pPr>
        <w:pStyle w:val="2"/>
        <w:spacing w:before="8"/>
        <w:rPr>
          <w:rFonts w:hint="eastAsia" w:ascii="Times New Roman"/>
          <w:sz w:val="24"/>
          <w:szCs w:val="24"/>
          <w:lang w:eastAsia="zh-CN"/>
        </w:rPr>
      </w:pPr>
    </w:p>
    <w:p>
      <w:pPr>
        <w:pStyle w:val="2"/>
        <w:tabs>
          <w:tab w:val="left" w:pos="6643"/>
          <w:tab w:val="left" w:pos="7589"/>
          <w:tab w:val="left" w:pos="8533"/>
        </w:tabs>
        <w:spacing w:before="36"/>
        <w:ind w:left="5907" w:right="21"/>
        <w:rPr>
          <w:rFonts w:hint="eastAsia"/>
          <w:sz w:val="24"/>
          <w:szCs w:val="24"/>
          <w:lang w:eastAsia="zh-CN"/>
        </w:rPr>
        <w:sectPr>
          <w:pgSz w:w="12240" w:h="15840"/>
          <w:pgMar w:top="1400" w:right="1580" w:bottom="1120" w:left="1700" w:header="0" w:footer="921" w:gutter="0"/>
          <w:cols w:space="720" w:num="1"/>
        </w:sectPr>
      </w:pP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  <w:r>
        <w:rPr>
          <w:sz w:val="24"/>
          <w:szCs w:val="24"/>
          <w:lang w:eastAsia="zh-CN"/>
        </w:rPr>
        <w:t>年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z w:val="24"/>
          <w:szCs w:val="24"/>
          <w:u w:val="single"/>
          <w:lang w:eastAsia="zh-CN"/>
        </w:rPr>
        <w:tab/>
      </w:r>
      <w:r>
        <w:rPr>
          <w:spacing w:val="-3"/>
          <w:sz w:val="24"/>
          <w:szCs w:val="24"/>
          <w:lang w:eastAsia="zh-CN"/>
        </w:rPr>
        <w:t>月</w:t>
      </w:r>
      <w:r>
        <w:rPr>
          <w:rFonts w:ascii="Times New Roman" w:eastAsia="Times New Roman"/>
          <w:spacing w:val="-3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Times New Roman"/>
          <w:spacing w:val="-3"/>
          <w:sz w:val="24"/>
          <w:szCs w:val="24"/>
          <w:u w:val="single"/>
          <w:lang w:eastAsia="zh-CN"/>
        </w:rPr>
        <w:tab/>
      </w:r>
    </w:p>
    <w:p>
      <w:pPr>
        <w:spacing w:line="560" w:lineRule="exact"/>
        <w:ind w:firstLine="2168" w:firstLineChars="600"/>
        <w:jc w:val="both"/>
        <w:rPr>
          <w:rFonts w:hint="eastAsia" w:eastAsia="仿宋_GB2312"/>
          <w:b/>
          <w:sz w:val="36"/>
          <w:lang w:eastAsia="zh-CN"/>
        </w:rPr>
      </w:pPr>
      <w:r>
        <w:rPr>
          <w:rFonts w:hint="eastAsia" w:eastAsia="仿宋_GB2312"/>
          <w:b/>
          <w:sz w:val="36"/>
          <w:lang w:eastAsia="zh-CN"/>
        </w:rPr>
        <w:t>山东耐材在线举报平台</w:t>
      </w:r>
    </w:p>
    <w:p>
      <w:pPr>
        <w:jc w:val="left"/>
        <w:rPr>
          <w:rFonts w:eastAsia="仿宋_GB2312"/>
          <w:sz w:val="30"/>
        </w:rPr>
      </w:pPr>
    </w:p>
    <w:p>
      <w:pPr>
        <w:jc w:val="left"/>
        <w:rPr>
          <w:rFonts w:eastAsia="仿宋_GB2312"/>
          <w:sz w:val="30"/>
        </w:rPr>
      </w:pPr>
      <w:r>
        <w:rPr>
          <w:rFonts w:hint="eastAsia" w:eastAsia="宋体"/>
          <w:lang w:val="en-US" w:eastAsia="zh-CN"/>
        </w:rPr>
        <w:t xml:space="preserve"> 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781175" cy="1724025"/>
            <wp:effectExtent l="0" t="0" r="9525" b="9525"/>
            <wp:docPr id="4" name="图片 1" descr="05aefb00d2e423725bc76f55a61ad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05aefb00d2e423725bc76f55a61ad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="仿宋_GB2312"/>
          <w:sz w:val="30"/>
          <w:lang w:val="en-US" w:eastAsia="zh-CN"/>
        </w:rPr>
      </w:pPr>
    </w:p>
    <w:p>
      <w:pPr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dJFw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楷体_GB2312" w:hAnsi="宋体" w:eastAsia="楷体_GB2312"/>
        <w:b/>
        <w:bCs/>
        <w:i/>
        <w:iCs/>
      </w:rPr>
    </w:pPr>
    <w:r>
      <w:rPr>
        <w:rFonts w:ascii="宋体" w:hAnsi="宋体"/>
        <w:b/>
        <w:sz w:val="36"/>
        <w:szCs w:val="36"/>
      </w:rPr>
      <w:drawing>
        <wp:inline distT="0" distB="0" distL="114300" distR="114300">
          <wp:extent cx="333375" cy="351155"/>
          <wp:effectExtent l="0" t="0" r="9525" b="4445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37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宋体" w:eastAsia="楷体_GB2312"/>
        <w:b/>
        <w:bCs/>
        <w:i/>
        <w:iCs/>
      </w:rPr>
      <w:t xml:space="preserve">山东耐材集团鲁耐窑业有限公司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33EE3"/>
    <w:multiLevelType w:val="singleLevel"/>
    <w:tmpl w:val="5CF33EE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1DF02B9"/>
    <w:multiLevelType w:val="singleLevel"/>
    <w:tmpl w:val="61DF02B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ODkwMDJjODIyMTRjZDY2MjFkN2UzNWQ4ZjU0M2QifQ=="/>
    <w:docVar w:name="KSO_WPS_MARK_KEY" w:val="2a2a8025-c4e9-46d8-b68c-00c93176144c"/>
  </w:docVars>
  <w:rsids>
    <w:rsidRoot w:val="001D5BB1"/>
    <w:rsid w:val="0000688F"/>
    <w:rsid w:val="00007FCA"/>
    <w:rsid w:val="0002392B"/>
    <w:rsid w:val="00031319"/>
    <w:rsid w:val="000421A2"/>
    <w:rsid w:val="00046522"/>
    <w:rsid w:val="00054D9C"/>
    <w:rsid w:val="00056933"/>
    <w:rsid w:val="000C375B"/>
    <w:rsid w:val="000C5C27"/>
    <w:rsid w:val="00135B79"/>
    <w:rsid w:val="00146104"/>
    <w:rsid w:val="00153EC7"/>
    <w:rsid w:val="00174A5F"/>
    <w:rsid w:val="0017679F"/>
    <w:rsid w:val="0018303C"/>
    <w:rsid w:val="001A499C"/>
    <w:rsid w:val="001A657F"/>
    <w:rsid w:val="001D5BB1"/>
    <w:rsid w:val="001E375C"/>
    <w:rsid w:val="001E4B65"/>
    <w:rsid w:val="002033BC"/>
    <w:rsid w:val="0028688C"/>
    <w:rsid w:val="0029522A"/>
    <w:rsid w:val="002C1776"/>
    <w:rsid w:val="002C5696"/>
    <w:rsid w:val="002E56AF"/>
    <w:rsid w:val="00313E81"/>
    <w:rsid w:val="00330692"/>
    <w:rsid w:val="00360C2C"/>
    <w:rsid w:val="003A1A0F"/>
    <w:rsid w:val="003A6628"/>
    <w:rsid w:val="003B1539"/>
    <w:rsid w:val="003F696C"/>
    <w:rsid w:val="004031B2"/>
    <w:rsid w:val="00420250"/>
    <w:rsid w:val="00447EFE"/>
    <w:rsid w:val="0045735E"/>
    <w:rsid w:val="00465F92"/>
    <w:rsid w:val="004C1BDB"/>
    <w:rsid w:val="0050327F"/>
    <w:rsid w:val="00534A2C"/>
    <w:rsid w:val="00537614"/>
    <w:rsid w:val="0056675F"/>
    <w:rsid w:val="00571A3E"/>
    <w:rsid w:val="00573378"/>
    <w:rsid w:val="005907DC"/>
    <w:rsid w:val="005915EC"/>
    <w:rsid w:val="005A57E7"/>
    <w:rsid w:val="005B2CC9"/>
    <w:rsid w:val="005C52C5"/>
    <w:rsid w:val="00617280"/>
    <w:rsid w:val="0064281C"/>
    <w:rsid w:val="006A003B"/>
    <w:rsid w:val="006B7E16"/>
    <w:rsid w:val="006E5E21"/>
    <w:rsid w:val="00724E01"/>
    <w:rsid w:val="0076108F"/>
    <w:rsid w:val="007830D5"/>
    <w:rsid w:val="00792289"/>
    <w:rsid w:val="007B25EB"/>
    <w:rsid w:val="007D3DEE"/>
    <w:rsid w:val="007E7C8D"/>
    <w:rsid w:val="007F3724"/>
    <w:rsid w:val="00807D4E"/>
    <w:rsid w:val="0082064B"/>
    <w:rsid w:val="00854D2B"/>
    <w:rsid w:val="00863529"/>
    <w:rsid w:val="00895574"/>
    <w:rsid w:val="00896460"/>
    <w:rsid w:val="00896BF1"/>
    <w:rsid w:val="008A09FD"/>
    <w:rsid w:val="008B7A74"/>
    <w:rsid w:val="008C101A"/>
    <w:rsid w:val="008C532F"/>
    <w:rsid w:val="008D21DB"/>
    <w:rsid w:val="00932B9A"/>
    <w:rsid w:val="009514D6"/>
    <w:rsid w:val="009579B4"/>
    <w:rsid w:val="009A246F"/>
    <w:rsid w:val="009C75C0"/>
    <w:rsid w:val="009D3A6A"/>
    <w:rsid w:val="009E3907"/>
    <w:rsid w:val="00A00232"/>
    <w:rsid w:val="00A30529"/>
    <w:rsid w:val="00A34B62"/>
    <w:rsid w:val="00A4564C"/>
    <w:rsid w:val="00A45DFF"/>
    <w:rsid w:val="00A83A34"/>
    <w:rsid w:val="00A85F1A"/>
    <w:rsid w:val="00AB6630"/>
    <w:rsid w:val="00AC1E87"/>
    <w:rsid w:val="00AD0E8A"/>
    <w:rsid w:val="00AD4D50"/>
    <w:rsid w:val="00AE5973"/>
    <w:rsid w:val="00B03AB9"/>
    <w:rsid w:val="00B10634"/>
    <w:rsid w:val="00B215D1"/>
    <w:rsid w:val="00B26D73"/>
    <w:rsid w:val="00B361AB"/>
    <w:rsid w:val="00B659D7"/>
    <w:rsid w:val="00B70F55"/>
    <w:rsid w:val="00B77E15"/>
    <w:rsid w:val="00BA2A1A"/>
    <w:rsid w:val="00BE13AE"/>
    <w:rsid w:val="00C0608C"/>
    <w:rsid w:val="00C0717A"/>
    <w:rsid w:val="00C32770"/>
    <w:rsid w:val="00C82E74"/>
    <w:rsid w:val="00CC1E7D"/>
    <w:rsid w:val="00CC3BB3"/>
    <w:rsid w:val="00D12552"/>
    <w:rsid w:val="00D41D3C"/>
    <w:rsid w:val="00D478EA"/>
    <w:rsid w:val="00D61060"/>
    <w:rsid w:val="00E53FFC"/>
    <w:rsid w:val="00E61F17"/>
    <w:rsid w:val="00E80944"/>
    <w:rsid w:val="00E96277"/>
    <w:rsid w:val="00E96858"/>
    <w:rsid w:val="00F03BC5"/>
    <w:rsid w:val="00F20DDA"/>
    <w:rsid w:val="00F32475"/>
    <w:rsid w:val="00F3294E"/>
    <w:rsid w:val="00F32B14"/>
    <w:rsid w:val="00F55A32"/>
    <w:rsid w:val="00F7265C"/>
    <w:rsid w:val="00F877DA"/>
    <w:rsid w:val="00F9321B"/>
    <w:rsid w:val="00FA047D"/>
    <w:rsid w:val="00FA3B2B"/>
    <w:rsid w:val="00FC7813"/>
    <w:rsid w:val="00FE0B49"/>
    <w:rsid w:val="012139C9"/>
    <w:rsid w:val="018B62BA"/>
    <w:rsid w:val="019F3078"/>
    <w:rsid w:val="01EF60A3"/>
    <w:rsid w:val="02282703"/>
    <w:rsid w:val="022B62CF"/>
    <w:rsid w:val="026C4E8E"/>
    <w:rsid w:val="02BE4FD0"/>
    <w:rsid w:val="02F32B0B"/>
    <w:rsid w:val="042B6F05"/>
    <w:rsid w:val="049A0EE2"/>
    <w:rsid w:val="04FC1AF5"/>
    <w:rsid w:val="057E5747"/>
    <w:rsid w:val="05DE2207"/>
    <w:rsid w:val="05E0329C"/>
    <w:rsid w:val="065F5059"/>
    <w:rsid w:val="069F7A63"/>
    <w:rsid w:val="06CB1409"/>
    <w:rsid w:val="07167BB0"/>
    <w:rsid w:val="07953031"/>
    <w:rsid w:val="08280214"/>
    <w:rsid w:val="0828398D"/>
    <w:rsid w:val="08890A78"/>
    <w:rsid w:val="08E15DBB"/>
    <w:rsid w:val="090705A1"/>
    <w:rsid w:val="09137ECB"/>
    <w:rsid w:val="0955655B"/>
    <w:rsid w:val="099F0C2E"/>
    <w:rsid w:val="09DE7422"/>
    <w:rsid w:val="0A424F95"/>
    <w:rsid w:val="0AC767C3"/>
    <w:rsid w:val="0B1E10A2"/>
    <w:rsid w:val="0B3A224F"/>
    <w:rsid w:val="0B404932"/>
    <w:rsid w:val="0B931509"/>
    <w:rsid w:val="0C144A4F"/>
    <w:rsid w:val="0CAC40F1"/>
    <w:rsid w:val="0CD93602"/>
    <w:rsid w:val="0CEA04AD"/>
    <w:rsid w:val="0D143450"/>
    <w:rsid w:val="0D161D84"/>
    <w:rsid w:val="0D1D5845"/>
    <w:rsid w:val="0DEE3161"/>
    <w:rsid w:val="0E134A8E"/>
    <w:rsid w:val="0E4863F9"/>
    <w:rsid w:val="0E5F1B59"/>
    <w:rsid w:val="0E8042DE"/>
    <w:rsid w:val="0EE021F4"/>
    <w:rsid w:val="0EF12C3C"/>
    <w:rsid w:val="0EF86D50"/>
    <w:rsid w:val="0F056591"/>
    <w:rsid w:val="0FD06CB1"/>
    <w:rsid w:val="10016CE3"/>
    <w:rsid w:val="101B3C12"/>
    <w:rsid w:val="103C5D72"/>
    <w:rsid w:val="11017F1E"/>
    <w:rsid w:val="116021A5"/>
    <w:rsid w:val="11670DEF"/>
    <w:rsid w:val="117F3E8C"/>
    <w:rsid w:val="119B2C0E"/>
    <w:rsid w:val="120F561F"/>
    <w:rsid w:val="12DD5AF4"/>
    <w:rsid w:val="12E85072"/>
    <w:rsid w:val="130152C1"/>
    <w:rsid w:val="130D0590"/>
    <w:rsid w:val="13172A51"/>
    <w:rsid w:val="13584DCD"/>
    <w:rsid w:val="135E0F8A"/>
    <w:rsid w:val="1374049F"/>
    <w:rsid w:val="13834B9F"/>
    <w:rsid w:val="139A3CB7"/>
    <w:rsid w:val="139C4688"/>
    <w:rsid w:val="140E3BD4"/>
    <w:rsid w:val="14486B85"/>
    <w:rsid w:val="1462087C"/>
    <w:rsid w:val="1489619C"/>
    <w:rsid w:val="149B08DC"/>
    <w:rsid w:val="14CC2610"/>
    <w:rsid w:val="15334390"/>
    <w:rsid w:val="1553389F"/>
    <w:rsid w:val="159B0D86"/>
    <w:rsid w:val="15B91E83"/>
    <w:rsid w:val="15C31FA0"/>
    <w:rsid w:val="15E429EF"/>
    <w:rsid w:val="1611609B"/>
    <w:rsid w:val="161602A9"/>
    <w:rsid w:val="16460917"/>
    <w:rsid w:val="1659407E"/>
    <w:rsid w:val="16802404"/>
    <w:rsid w:val="169A1CB5"/>
    <w:rsid w:val="16CF2DFA"/>
    <w:rsid w:val="16E04056"/>
    <w:rsid w:val="16E42B27"/>
    <w:rsid w:val="17041FCF"/>
    <w:rsid w:val="174916AA"/>
    <w:rsid w:val="174A03CE"/>
    <w:rsid w:val="1802444B"/>
    <w:rsid w:val="18335BFE"/>
    <w:rsid w:val="18365B35"/>
    <w:rsid w:val="184320F4"/>
    <w:rsid w:val="184B7D68"/>
    <w:rsid w:val="18866308"/>
    <w:rsid w:val="18B31141"/>
    <w:rsid w:val="18D21C2E"/>
    <w:rsid w:val="192A6E58"/>
    <w:rsid w:val="194D74B2"/>
    <w:rsid w:val="198A768D"/>
    <w:rsid w:val="19F24705"/>
    <w:rsid w:val="19F95133"/>
    <w:rsid w:val="1A487A72"/>
    <w:rsid w:val="1A547F94"/>
    <w:rsid w:val="1A5F1B49"/>
    <w:rsid w:val="1A70746B"/>
    <w:rsid w:val="1B274A3D"/>
    <w:rsid w:val="1B5461BD"/>
    <w:rsid w:val="1B546DC0"/>
    <w:rsid w:val="1B5927F3"/>
    <w:rsid w:val="1C536479"/>
    <w:rsid w:val="1CAE6595"/>
    <w:rsid w:val="1D083E1C"/>
    <w:rsid w:val="1D7F39B2"/>
    <w:rsid w:val="1DBE097F"/>
    <w:rsid w:val="1DD1345E"/>
    <w:rsid w:val="1DF8521E"/>
    <w:rsid w:val="1E894396"/>
    <w:rsid w:val="1EAB42CC"/>
    <w:rsid w:val="1EAF1492"/>
    <w:rsid w:val="1F0B4862"/>
    <w:rsid w:val="1F59442B"/>
    <w:rsid w:val="1FAA77E3"/>
    <w:rsid w:val="200A3A07"/>
    <w:rsid w:val="20B61F57"/>
    <w:rsid w:val="20E008FA"/>
    <w:rsid w:val="20ED7F77"/>
    <w:rsid w:val="21FD57FA"/>
    <w:rsid w:val="221B59C9"/>
    <w:rsid w:val="224A5F5C"/>
    <w:rsid w:val="228201CD"/>
    <w:rsid w:val="23166B67"/>
    <w:rsid w:val="233627D5"/>
    <w:rsid w:val="23A87290"/>
    <w:rsid w:val="24362484"/>
    <w:rsid w:val="244B4130"/>
    <w:rsid w:val="24512865"/>
    <w:rsid w:val="24CD738C"/>
    <w:rsid w:val="24E52068"/>
    <w:rsid w:val="24F24ED8"/>
    <w:rsid w:val="24F60B9A"/>
    <w:rsid w:val="25221B4E"/>
    <w:rsid w:val="25395282"/>
    <w:rsid w:val="25C054F7"/>
    <w:rsid w:val="25FF1DC4"/>
    <w:rsid w:val="26614166"/>
    <w:rsid w:val="26A03427"/>
    <w:rsid w:val="26BF0222"/>
    <w:rsid w:val="26DF74D6"/>
    <w:rsid w:val="281031AF"/>
    <w:rsid w:val="282177AB"/>
    <w:rsid w:val="282433BD"/>
    <w:rsid w:val="28357141"/>
    <w:rsid w:val="28506F3A"/>
    <w:rsid w:val="287F33EC"/>
    <w:rsid w:val="28A075FF"/>
    <w:rsid w:val="28EF1B81"/>
    <w:rsid w:val="28F606FB"/>
    <w:rsid w:val="2900416C"/>
    <w:rsid w:val="29800EAB"/>
    <w:rsid w:val="29B84D6E"/>
    <w:rsid w:val="2A985876"/>
    <w:rsid w:val="2AEF2504"/>
    <w:rsid w:val="2B1F7442"/>
    <w:rsid w:val="2B376F81"/>
    <w:rsid w:val="2B430715"/>
    <w:rsid w:val="2B685BD6"/>
    <w:rsid w:val="2C3F7C19"/>
    <w:rsid w:val="2CAB4CA5"/>
    <w:rsid w:val="2CBA0563"/>
    <w:rsid w:val="2CF156C9"/>
    <w:rsid w:val="2D7A5851"/>
    <w:rsid w:val="2DE12A74"/>
    <w:rsid w:val="2DF002CB"/>
    <w:rsid w:val="2E504BFB"/>
    <w:rsid w:val="2E875789"/>
    <w:rsid w:val="2EC94BE3"/>
    <w:rsid w:val="2EF85D66"/>
    <w:rsid w:val="2F126633"/>
    <w:rsid w:val="2F7D1996"/>
    <w:rsid w:val="2F857AF4"/>
    <w:rsid w:val="2F875074"/>
    <w:rsid w:val="2F8A29B5"/>
    <w:rsid w:val="2FC973A9"/>
    <w:rsid w:val="301644F2"/>
    <w:rsid w:val="30241517"/>
    <w:rsid w:val="302E2617"/>
    <w:rsid w:val="30C45E54"/>
    <w:rsid w:val="30EE154B"/>
    <w:rsid w:val="310B6D36"/>
    <w:rsid w:val="31607511"/>
    <w:rsid w:val="31F9420D"/>
    <w:rsid w:val="31FD60F1"/>
    <w:rsid w:val="32146967"/>
    <w:rsid w:val="32A8362B"/>
    <w:rsid w:val="331A444F"/>
    <w:rsid w:val="33215695"/>
    <w:rsid w:val="34397446"/>
    <w:rsid w:val="34C07F4F"/>
    <w:rsid w:val="35085A9D"/>
    <w:rsid w:val="352B015F"/>
    <w:rsid w:val="357B72EA"/>
    <w:rsid w:val="35A974FC"/>
    <w:rsid w:val="35B23995"/>
    <w:rsid w:val="36A80B8C"/>
    <w:rsid w:val="36C12804"/>
    <w:rsid w:val="36DE447B"/>
    <w:rsid w:val="36E0277C"/>
    <w:rsid w:val="37073684"/>
    <w:rsid w:val="37140C31"/>
    <w:rsid w:val="37155587"/>
    <w:rsid w:val="374C6F42"/>
    <w:rsid w:val="37761F3A"/>
    <w:rsid w:val="377E476D"/>
    <w:rsid w:val="37C33093"/>
    <w:rsid w:val="380D4BE0"/>
    <w:rsid w:val="388F17AB"/>
    <w:rsid w:val="389205E6"/>
    <w:rsid w:val="38AD78E7"/>
    <w:rsid w:val="38D0398E"/>
    <w:rsid w:val="38E5325B"/>
    <w:rsid w:val="39097749"/>
    <w:rsid w:val="391458B3"/>
    <w:rsid w:val="391C2AD5"/>
    <w:rsid w:val="397D61BD"/>
    <w:rsid w:val="3A175418"/>
    <w:rsid w:val="3A6057A7"/>
    <w:rsid w:val="3A657C9C"/>
    <w:rsid w:val="3A9B6E67"/>
    <w:rsid w:val="3AA2360E"/>
    <w:rsid w:val="3AC243BE"/>
    <w:rsid w:val="3AE27B17"/>
    <w:rsid w:val="3AF86E26"/>
    <w:rsid w:val="3B0E5E9B"/>
    <w:rsid w:val="3B111C96"/>
    <w:rsid w:val="3B3F16C0"/>
    <w:rsid w:val="3B7253F2"/>
    <w:rsid w:val="3B9B1C15"/>
    <w:rsid w:val="3BF31004"/>
    <w:rsid w:val="3C861C2E"/>
    <w:rsid w:val="3C8D4408"/>
    <w:rsid w:val="3CAB4DDF"/>
    <w:rsid w:val="3CBE5970"/>
    <w:rsid w:val="3CF83509"/>
    <w:rsid w:val="3D2D6CED"/>
    <w:rsid w:val="3D53112B"/>
    <w:rsid w:val="3D942F64"/>
    <w:rsid w:val="3E4823F0"/>
    <w:rsid w:val="3E531EBB"/>
    <w:rsid w:val="3E975C5C"/>
    <w:rsid w:val="3EA64F11"/>
    <w:rsid w:val="3EE65CBF"/>
    <w:rsid w:val="3F1377DB"/>
    <w:rsid w:val="3F5F03B1"/>
    <w:rsid w:val="3FFB0058"/>
    <w:rsid w:val="40596881"/>
    <w:rsid w:val="41801923"/>
    <w:rsid w:val="42072A9D"/>
    <w:rsid w:val="42174058"/>
    <w:rsid w:val="42414A22"/>
    <w:rsid w:val="424E1BE6"/>
    <w:rsid w:val="429812DE"/>
    <w:rsid w:val="42AA6275"/>
    <w:rsid w:val="43614423"/>
    <w:rsid w:val="43B73048"/>
    <w:rsid w:val="43F639EA"/>
    <w:rsid w:val="44066265"/>
    <w:rsid w:val="44220155"/>
    <w:rsid w:val="44452FE8"/>
    <w:rsid w:val="44613C99"/>
    <w:rsid w:val="447C085A"/>
    <w:rsid w:val="448330B1"/>
    <w:rsid w:val="44AD0C81"/>
    <w:rsid w:val="45603F46"/>
    <w:rsid w:val="45AB746E"/>
    <w:rsid w:val="463827CD"/>
    <w:rsid w:val="46495E6F"/>
    <w:rsid w:val="47025D4C"/>
    <w:rsid w:val="47226FD9"/>
    <w:rsid w:val="47454814"/>
    <w:rsid w:val="47555DDB"/>
    <w:rsid w:val="484D72D2"/>
    <w:rsid w:val="485A3277"/>
    <w:rsid w:val="4877069C"/>
    <w:rsid w:val="48C5597D"/>
    <w:rsid w:val="48CF2A13"/>
    <w:rsid w:val="49154AE4"/>
    <w:rsid w:val="49321B27"/>
    <w:rsid w:val="495D254A"/>
    <w:rsid w:val="49686F3B"/>
    <w:rsid w:val="496E6657"/>
    <w:rsid w:val="497F2B1B"/>
    <w:rsid w:val="49A758BF"/>
    <w:rsid w:val="4A4E2378"/>
    <w:rsid w:val="4ADF7A49"/>
    <w:rsid w:val="4B135C7F"/>
    <w:rsid w:val="4B221325"/>
    <w:rsid w:val="4B500D39"/>
    <w:rsid w:val="4B7B2275"/>
    <w:rsid w:val="4B7C370D"/>
    <w:rsid w:val="4BDC3DF9"/>
    <w:rsid w:val="4C3F25D3"/>
    <w:rsid w:val="4C5C260F"/>
    <w:rsid w:val="4C6378A1"/>
    <w:rsid w:val="4CCE79E7"/>
    <w:rsid w:val="4CEC2BCA"/>
    <w:rsid w:val="4CF12C3D"/>
    <w:rsid w:val="4D187092"/>
    <w:rsid w:val="4D57073C"/>
    <w:rsid w:val="4DD5231D"/>
    <w:rsid w:val="4DF150FE"/>
    <w:rsid w:val="4E02068A"/>
    <w:rsid w:val="4E0D340C"/>
    <w:rsid w:val="4E4218F1"/>
    <w:rsid w:val="4ECC64F7"/>
    <w:rsid w:val="4F3518CF"/>
    <w:rsid w:val="4F851FB3"/>
    <w:rsid w:val="4FF73352"/>
    <w:rsid w:val="508E28F8"/>
    <w:rsid w:val="51003166"/>
    <w:rsid w:val="51186119"/>
    <w:rsid w:val="5132770C"/>
    <w:rsid w:val="51F67670"/>
    <w:rsid w:val="5213057C"/>
    <w:rsid w:val="52B243A6"/>
    <w:rsid w:val="52ED3A73"/>
    <w:rsid w:val="530C3B93"/>
    <w:rsid w:val="53106254"/>
    <w:rsid w:val="5339515C"/>
    <w:rsid w:val="53476B8F"/>
    <w:rsid w:val="5376727D"/>
    <w:rsid w:val="53E421E6"/>
    <w:rsid w:val="54904B21"/>
    <w:rsid w:val="54DD5DF3"/>
    <w:rsid w:val="554064B6"/>
    <w:rsid w:val="557E3BDC"/>
    <w:rsid w:val="56047700"/>
    <w:rsid w:val="562572A9"/>
    <w:rsid w:val="56483A2F"/>
    <w:rsid w:val="567F1D52"/>
    <w:rsid w:val="56A62938"/>
    <w:rsid w:val="56D74CB4"/>
    <w:rsid w:val="572745DA"/>
    <w:rsid w:val="574B3641"/>
    <w:rsid w:val="57CD71EA"/>
    <w:rsid w:val="57D81364"/>
    <w:rsid w:val="57EF2F50"/>
    <w:rsid w:val="580805A8"/>
    <w:rsid w:val="58317BAC"/>
    <w:rsid w:val="583F0418"/>
    <w:rsid w:val="58414E42"/>
    <w:rsid w:val="586B13EF"/>
    <w:rsid w:val="58B52E2E"/>
    <w:rsid w:val="58C268ED"/>
    <w:rsid w:val="59176F36"/>
    <w:rsid w:val="594D27FF"/>
    <w:rsid w:val="5972674D"/>
    <w:rsid w:val="598B0897"/>
    <w:rsid w:val="59B6761B"/>
    <w:rsid w:val="59D77E6E"/>
    <w:rsid w:val="59F62BCA"/>
    <w:rsid w:val="5A67147B"/>
    <w:rsid w:val="5A73046E"/>
    <w:rsid w:val="5B0F228E"/>
    <w:rsid w:val="5B683B6C"/>
    <w:rsid w:val="5C0307C0"/>
    <w:rsid w:val="5C4D5238"/>
    <w:rsid w:val="5CB84BE3"/>
    <w:rsid w:val="5CE7687A"/>
    <w:rsid w:val="5DA9264B"/>
    <w:rsid w:val="5E19304C"/>
    <w:rsid w:val="5E45551C"/>
    <w:rsid w:val="5E5D5CF2"/>
    <w:rsid w:val="5E616AB3"/>
    <w:rsid w:val="5E7F65D5"/>
    <w:rsid w:val="5EAC3E94"/>
    <w:rsid w:val="5EC04202"/>
    <w:rsid w:val="5F0B391A"/>
    <w:rsid w:val="5F4E4109"/>
    <w:rsid w:val="5F512132"/>
    <w:rsid w:val="5FBF1264"/>
    <w:rsid w:val="5FC37A7C"/>
    <w:rsid w:val="5FDA464E"/>
    <w:rsid w:val="5FE81A65"/>
    <w:rsid w:val="5FF6065C"/>
    <w:rsid w:val="5FF90DC7"/>
    <w:rsid w:val="602507FE"/>
    <w:rsid w:val="60355D80"/>
    <w:rsid w:val="60D65364"/>
    <w:rsid w:val="614C3178"/>
    <w:rsid w:val="61665514"/>
    <w:rsid w:val="617940FB"/>
    <w:rsid w:val="61A6493E"/>
    <w:rsid w:val="61B10B94"/>
    <w:rsid w:val="61D72AE5"/>
    <w:rsid w:val="6230567D"/>
    <w:rsid w:val="62565E61"/>
    <w:rsid w:val="626D5310"/>
    <w:rsid w:val="62862A2A"/>
    <w:rsid w:val="62C456BC"/>
    <w:rsid w:val="634405AB"/>
    <w:rsid w:val="639815B8"/>
    <w:rsid w:val="63B91C38"/>
    <w:rsid w:val="63BE65AF"/>
    <w:rsid w:val="63EF0B01"/>
    <w:rsid w:val="64A31301"/>
    <w:rsid w:val="64B15101"/>
    <w:rsid w:val="650E1252"/>
    <w:rsid w:val="655654E6"/>
    <w:rsid w:val="655B5034"/>
    <w:rsid w:val="65C87C66"/>
    <w:rsid w:val="660B06FB"/>
    <w:rsid w:val="66794A10"/>
    <w:rsid w:val="669C3EC7"/>
    <w:rsid w:val="67636B3A"/>
    <w:rsid w:val="67BD7A3C"/>
    <w:rsid w:val="680B1697"/>
    <w:rsid w:val="6870342C"/>
    <w:rsid w:val="68D26659"/>
    <w:rsid w:val="68F80733"/>
    <w:rsid w:val="69F6791A"/>
    <w:rsid w:val="6A146753"/>
    <w:rsid w:val="6A237FA4"/>
    <w:rsid w:val="6A811282"/>
    <w:rsid w:val="6A843983"/>
    <w:rsid w:val="6AB77B1E"/>
    <w:rsid w:val="6ABC74BD"/>
    <w:rsid w:val="6AF34CAF"/>
    <w:rsid w:val="6BF521EC"/>
    <w:rsid w:val="6C295DED"/>
    <w:rsid w:val="6C544432"/>
    <w:rsid w:val="6C685A72"/>
    <w:rsid w:val="6C785A47"/>
    <w:rsid w:val="6C824600"/>
    <w:rsid w:val="6CAF3ECE"/>
    <w:rsid w:val="6DB43B2D"/>
    <w:rsid w:val="6DC5678C"/>
    <w:rsid w:val="6DFD1A82"/>
    <w:rsid w:val="6E013FF2"/>
    <w:rsid w:val="6E0D3474"/>
    <w:rsid w:val="6E195193"/>
    <w:rsid w:val="6E57016A"/>
    <w:rsid w:val="6F1F1ECC"/>
    <w:rsid w:val="6FD576FF"/>
    <w:rsid w:val="700667CE"/>
    <w:rsid w:val="7050529D"/>
    <w:rsid w:val="70547D80"/>
    <w:rsid w:val="70D95A71"/>
    <w:rsid w:val="70E356BB"/>
    <w:rsid w:val="7103681D"/>
    <w:rsid w:val="71823CF8"/>
    <w:rsid w:val="71A83DED"/>
    <w:rsid w:val="71BC5FD9"/>
    <w:rsid w:val="73092C77"/>
    <w:rsid w:val="732775A1"/>
    <w:rsid w:val="73B029B8"/>
    <w:rsid w:val="73B92CC3"/>
    <w:rsid w:val="73B9469D"/>
    <w:rsid w:val="744E4CAD"/>
    <w:rsid w:val="745D6EFB"/>
    <w:rsid w:val="746D754F"/>
    <w:rsid w:val="74B46DAC"/>
    <w:rsid w:val="74D07EF1"/>
    <w:rsid w:val="75447F5D"/>
    <w:rsid w:val="75513AE4"/>
    <w:rsid w:val="757E61DC"/>
    <w:rsid w:val="75CD22A8"/>
    <w:rsid w:val="75F55735"/>
    <w:rsid w:val="76C44F20"/>
    <w:rsid w:val="76F679B7"/>
    <w:rsid w:val="76FA673E"/>
    <w:rsid w:val="7798554B"/>
    <w:rsid w:val="77FD31EB"/>
    <w:rsid w:val="78284E07"/>
    <w:rsid w:val="783436C5"/>
    <w:rsid w:val="783775D0"/>
    <w:rsid w:val="78551F23"/>
    <w:rsid w:val="78857E45"/>
    <w:rsid w:val="78B13EC6"/>
    <w:rsid w:val="78B1776E"/>
    <w:rsid w:val="7908185D"/>
    <w:rsid w:val="79183F09"/>
    <w:rsid w:val="797D4961"/>
    <w:rsid w:val="799D1CC7"/>
    <w:rsid w:val="7A347B60"/>
    <w:rsid w:val="7A347E7E"/>
    <w:rsid w:val="7AFE4B7E"/>
    <w:rsid w:val="7B2070DF"/>
    <w:rsid w:val="7B42540E"/>
    <w:rsid w:val="7B4678A1"/>
    <w:rsid w:val="7B8B7E76"/>
    <w:rsid w:val="7BD90B19"/>
    <w:rsid w:val="7BDF0C26"/>
    <w:rsid w:val="7C01502F"/>
    <w:rsid w:val="7C0E6296"/>
    <w:rsid w:val="7CBB4DB2"/>
    <w:rsid w:val="7CBE2CC2"/>
    <w:rsid w:val="7CDA1DE4"/>
    <w:rsid w:val="7CEC1CBF"/>
    <w:rsid w:val="7CFA0F5B"/>
    <w:rsid w:val="7D2955C8"/>
    <w:rsid w:val="7D7E7618"/>
    <w:rsid w:val="7E0B01EB"/>
    <w:rsid w:val="7EDB7BBE"/>
    <w:rsid w:val="7F4657A5"/>
    <w:rsid w:val="7F730D31"/>
    <w:rsid w:val="7F7A2E26"/>
    <w:rsid w:val="7F856CE2"/>
    <w:rsid w:val="7FED0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00" w:right="102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4371B7"/>
      <w:u w:val="single"/>
    </w:rPr>
  </w:style>
  <w:style w:type="character" w:styleId="10">
    <w:name w:val="Hyperlink"/>
    <w:basedOn w:val="8"/>
    <w:qFormat/>
    <w:uiPriority w:val="0"/>
    <w:rPr>
      <w:color w:val="4371B7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11"/>
    <w:qFormat/>
    <w:uiPriority w:val="0"/>
    <w:rPr>
      <w:rFonts w:ascii="Arial" w:hAnsi="Arial" w:cs="Arial"/>
      <w:color w:val="FF0000"/>
      <w:sz w:val="22"/>
      <w:szCs w:val="22"/>
      <w:u w:val="none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9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20">
    <w:name w:val="列出段落1"/>
    <w:basedOn w:val="1"/>
    <w:next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rizhao</Company>
  <Pages>11</Pages>
  <Words>3315</Words>
  <Characters>3516</Characters>
  <Lines>19</Lines>
  <Paragraphs>5</Paragraphs>
  <TotalTime>4</TotalTime>
  <ScaleCrop>false</ScaleCrop>
  <LinksUpToDate>false</LinksUpToDate>
  <CharactersWithSpaces>3951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2020-06-15T06:41:00Z</dcterms:created>
  <dc:creator>MC SYSTEM</dc:creator>
  <cp:lastModifiedBy>Administrator</cp:lastModifiedBy>
  <cp:lastPrinted>2021-03-25T00:03:00Z</cp:lastPrinted>
  <dcterms:modified xsi:type="dcterms:W3CDTF">2025-11-07T03:14:03Z</dcterms:modified>
  <dc:title>招标编号：82142615060003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149C8E238B0C4198AD82CEBE32FD4594_13</vt:lpwstr>
  </property>
  <property fmtid="{D5CDD505-2E9C-101B-9397-08002B2CF9AE}" pid="4" name="KSOTemplateDocerSaveRecord">
    <vt:lpwstr>eyJoZGlkIjoiZTYxNjY5NTQ5YzRhYzU4NmY4YzMzZmU0YWJmZTJlNjgiLCJ1c2VySWQiOiIzNDcwMTI4OTIifQ==</vt:lpwstr>
  </property>
</Properties>
</file>