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A61576">
      <w:pPr>
        <w:pStyle w:val="2"/>
        <w:rPr>
          <w:rFonts w:hint="default"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山信软件LED大屏251205</w:t>
      </w:r>
      <w:bookmarkStart w:id="1" w:name="_GoBack"/>
      <w:bookmarkEnd w:id="1"/>
      <w:r>
        <w:rPr>
          <w:rFonts w:hint="eastAsia" w:ascii="仿宋" w:hAnsi="仿宋" w:eastAsia="仿宋" w:cs="仿宋"/>
          <w:color w:val="auto"/>
          <w:highlight w:val="none"/>
          <w:lang w:val="en-US" w:eastAsia="zh-CN"/>
        </w:rPr>
        <w:t>采购项目</w:t>
      </w:r>
    </w:p>
    <w:bookmarkEnd w:id="0"/>
    <w:p w14:paraId="5D84EDCB">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4B73B169">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山信软件LED大屏251205采购项目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07612C7C">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山信软件LED大屏251205采购项目。</w:t>
      </w:r>
    </w:p>
    <w:p w14:paraId="59360C37">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19185225120546</w:t>
      </w:r>
    </w:p>
    <w:p w14:paraId="695AA5B2">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QLGZ-XJCG-2025206</w:t>
      </w:r>
    </w:p>
    <w:p w14:paraId="4CAF14FD">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23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6"/>
        <w:gridCol w:w="1857"/>
        <w:gridCol w:w="2236"/>
        <w:gridCol w:w="712"/>
        <w:gridCol w:w="823"/>
        <w:gridCol w:w="1503"/>
        <w:gridCol w:w="1826"/>
      </w:tblGrid>
      <w:tr w14:paraId="0B05F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E94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8039">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物料名称</w:t>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58B2">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规格型号</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E2C7">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单位</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9D3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数量</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BAC4">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使用地点</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EB8A">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供货日期</w:t>
            </w:r>
          </w:p>
        </w:tc>
      </w:tr>
      <w:tr w14:paraId="3F8DF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25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D988">
            <w:pPr>
              <w:keepNext w:val="0"/>
              <w:keepLines w:val="0"/>
              <w:widowControl/>
              <w:suppressLineNumbers w:val="0"/>
              <w:jc w:val="center"/>
              <w:textAlignment w:val="bottom"/>
              <w:rPr>
                <w:rFonts w:hint="eastAsia"/>
                <w:highlight w:val="none"/>
                <w:lang w:val="en-US" w:eastAsia="zh-CN"/>
              </w:rPr>
            </w:pPr>
            <w:r>
              <w:rPr>
                <w:rFonts w:hint="eastAsia"/>
                <w:highlight w:val="none"/>
                <w:lang w:val="en-US" w:eastAsia="zh-CN"/>
              </w:rPr>
              <w:t>LED显示屏</w:t>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F215">
            <w:pPr>
              <w:keepNext w:val="0"/>
              <w:keepLines w:val="0"/>
              <w:widowControl/>
              <w:suppressLineNumbers w:val="0"/>
              <w:jc w:val="center"/>
              <w:textAlignment w:val="bottom"/>
              <w:rPr>
                <w:rFonts w:hint="eastAsia"/>
                <w:highlight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CB138H</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87F3">
            <w:pPr>
              <w:keepNext w:val="0"/>
              <w:keepLines w:val="0"/>
              <w:widowControl/>
              <w:suppressLineNumbers w:val="0"/>
              <w:jc w:val="center"/>
              <w:textAlignment w:val="bottom"/>
              <w:rPr>
                <w:rFonts w:hint="eastAsia"/>
                <w:highlight w:val="none"/>
                <w:lang w:val="en-US" w:eastAsia="zh-CN"/>
              </w:rPr>
            </w:pPr>
            <w:r>
              <w:rPr>
                <w:rFonts w:hint="eastAsia"/>
                <w:highlight w:val="none"/>
                <w:lang w:val="en-US" w:eastAsia="zh-CN"/>
              </w:rPr>
              <w:t>套</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5C50">
            <w:pPr>
              <w:keepNext w:val="0"/>
              <w:keepLines w:val="0"/>
              <w:widowControl/>
              <w:suppressLineNumbers w:val="0"/>
              <w:jc w:val="center"/>
              <w:textAlignment w:val="bottom"/>
              <w:rPr>
                <w:rFonts w:hint="eastAsia"/>
                <w:highlight w:val="none"/>
                <w:lang w:val="en-US" w:eastAsia="zh-CN"/>
              </w:rPr>
            </w:pPr>
            <w:r>
              <w:rPr>
                <w:rFonts w:hint="eastAsia"/>
                <w:highlight w:val="none"/>
                <w:lang w:val="en-US" w:eastAsia="zh-CN"/>
              </w:rPr>
              <w:t>1</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F984">
            <w:pPr>
              <w:keepNext w:val="0"/>
              <w:keepLines w:val="0"/>
              <w:widowControl/>
              <w:suppressLineNumbers w:val="0"/>
              <w:jc w:val="center"/>
              <w:textAlignment w:val="bottom"/>
              <w:rPr>
                <w:rFonts w:hint="eastAsia"/>
                <w:highlight w:val="none"/>
                <w:lang w:val="en-US" w:eastAsia="zh-CN"/>
              </w:rPr>
            </w:pPr>
            <w:r>
              <w:rPr>
                <w:rFonts w:hint="eastAsia"/>
                <w:highlight w:val="none"/>
                <w:lang w:val="en-US" w:eastAsia="zh-CN"/>
              </w:rPr>
              <w:t>济南</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A5A4">
            <w:pPr>
              <w:keepNext w:val="0"/>
              <w:keepLines w:val="0"/>
              <w:widowControl/>
              <w:suppressLineNumbers w:val="0"/>
              <w:jc w:val="center"/>
              <w:textAlignment w:val="bottom"/>
              <w:rPr>
                <w:rFonts w:hint="default" w:ascii="宋体" w:hAnsi="宋体" w:eastAsia="宋体" w:cs="宋体"/>
                <w:i w:val="0"/>
                <w:iCs w:val="0"/>
                <w:color w:val="FF0000"/>
                <w:kern w:val="2"/>
                <w:sz w:val="24"/>
                <w:szCs w:val="24"/>
                <w:highlight w:val="none"/>
                <w:u w:val="none"/>
                <w:lang w:val="en-US" w:eastAsia="zh-CN" w:bidi="ar-SA"/>
              </w:rPr>
            </w:pPr>
            <w:r>
              <w:rPr>
                <w:rFonts w:hint="eastAsia"/>
                <w:highlight w:val="none"/>
              </w:rPr>
              <w:t>2025-1</w:t>
            </w:r>
            <w:r>
              <w:rPr>
                <w:rFonts w:hint="eastAsia"/>
                <w:highlight w:val="none"/>
                <w:lang w:val="en-US" w:eastAsia="zh-CN"/>
              </w:rPr>
              <w:t>2</w:t>
            </w:r>
            <w:r>
              <w:rPr>
                <w:rFonts w:hint="eastAsia"/>
                <w:highlight w:val="none"/>
              </w:rPr>
              <w:t>-</w:t>
            </w:r>
            <w:r>
              <w:rPr>
                <w:rFonts w:hint="eastAsia"/>
                <w:highlight w:val="none"/>
                <w:lang w:val="en-US" w:eastAsia="zh-CN"/>
              </w:rPr>
              <w:t>20</w:t>
            </w:r>
          </w:p>
        </w:tc>
      </w:tr>
    </w:tbl>
    <w:p w14:paraId="55EA61FF">
      <w:pPr>
        <w:pStyle w:val="36"/>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响应供应商成交后必须按照询价文件型号规格要求进行供货。如果出现质量不合格，必须按照采购人要求按成交价格送货直至满足使用要求为止。</w:t>
      </w:r>
    </w:p>
    <w:p w14:paraId="52FA9735">
      <w:pPr>
        <w:widowControl/>
        <w:numPr>
          <w:ilvl w:val="0"/>
          <w:numId w:val="5"/>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成交供应商数量：根据合理最低报价成交1家供应商。</w:t>
      </w:r>
    </w:p>
    <w:p w14:paraId="2E40FE0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049AC4D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309481EF">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11F84AB9">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2022年12月7日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39FF5125">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（4）</w:t>
      </w:r>
      <w:r>
        <w:rPr>
          <w:rFonts w:hint="default" w:ascii="仿宋" w:hAnsi="仿宋" w:eastAsia="仿宋" w:cs="仿宋"/>
          <w:bCs/>
          <w:color w:val="auto"/>
          <w:kern w:val="2"/>
          <w:sz w:val="24"/>
          <w:szCs w:val="24"/>
          <w:highlight w:val="none"/>
          <w:u w:val="single"/>
          <w:lang w:val="en-US" w:eastAsia="zh-CN" w:bidi="ar-SA"/>
        </w:rPr>
        <w:t>生产制造商可以直接报名；中间商需要提供2023年以来类似物料的供货业绩证明2份。</w:t>
      </w:r>
    </w:p>
    <w:p w14:paraId="47CE50D5">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8CEB0A8">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sz w:val="24"/>
          <w:szCs w:val="24"/>
          <w:highlight w:val="none"/>
          <w:u w:val="single"/>
          <w:lang w:val="en-US" w:eastAsia="zh-CN"/>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341668D5">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00C58FAA">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DA6772E">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2025年12月11日9：00</w:t>
      </w:r>
      <w:r>
        <w:rPr>
          <w:rFonts w:hint="eastAsia" w:ascii="仿宋" w:hAnsi="仿宋" w:eastAsia="仿宋" w:cs="仿宋"/>
          <w:bCs/>
          <w:color w:val="auto"/>
          <w:sz w:val="24"/>
          <w:szCs w:val="24"/>
          <w:highlight w:val="none"/>
          <w:lang w:val="en-US" w:eastAsia="zh-CN"/>
        </w:rPr>
        <w:t>前。</w:t>
      </w:r>
    </w:p>
    <w:p w14:paraId="74344A59">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BCC797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2025年12月11日9：00分</w:t>
      </w:r>
      <w:r>
        <w:rPr>
          <w:rFonts w:hint="eastAsia" w:ascii="仿宋" w:hAnsi="仿宋" w:eastAsia="仿宋" w:cs="仿宋"/>
          <w:bCs/>
          <w:color w:val="auto"/>
          <w:sz w:val="24"/>
          <w:szCs w:val="24"/>
          <w:highlight w:val="none"/>
          <w:u w:val="none"/>
          <w:lang w:val="en-US" w:eastAsia="zh-CN"/>
        </w:rPr>
        <w:t>，对逾期上传或未上传的，不予受理。</w:t>
      </w:r>
    </w:p>
    <w:p w14:paraId="2BFAF5D8">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653216AC">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19FAEDA9">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7BED0DB4">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1079E1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吕洪波 19853152121</w:t>
      </w:r>
    </w:p>
    <w:p w14:paraId="281097F7">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6D26B6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EC65068">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59684DD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3FBD3FD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5F11C0AE">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79E8FA20">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532EC37A">
      <w:pPr>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br w:type="page"/>
      </w:r>
    </w:p>
    <w:p w14:paraId="28B77BE0">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1FDC0F29">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6B95538E">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B47A279">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62FBE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2点击“招标文件”后显示如下：</w:t>
      </w:r>
    </w:p>
    <w:p w14:paraId="18C91B38">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202A42D4">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br w:type="page"/>
      </w:r>
    </w:p>
    <w:p w14:paraId="39F7C99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28FE57A5">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5640705" cy="2186940"/>
            <wp:effectExtent l="0" t="0" r="10795" b="1016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5640705" cy="2186940"/>
                    </a:xfrm>
                    <a:prstGeom prst="rect">
                      <a:avLst/>
                    </a:prstGeom>
                    <a:noFill/>
                    <a:ln>
                      <a:noFill/>
                    </a:ln>
                  </pic:spPr>
                </pic:pic>
              </a:graphicData>
            </a:graphic>
          </wp:inline>
        </w:drawing>
      </w:r>
    </w:p>
    <w:p w14:paraId="38A97974">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4点击上图中的“下载”，下载询价文件，并仔细阅读，报价单需盖章扫描。</w:t>
      </w:r>
    </w:p>
    <w:p w14:paraId="5DA79923">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353E6DAE">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5365750" cy="2971165"/>
            <wp:effectExtent l="0" t="0" r="6350" b="63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5365750" cy="2971165"/>
                    </a:xfrm>
                    <a:prstGeom prst="rect">
                      <a:avLst/>
                    </a:prstGeom>
                    <a:noFill/>
                    <a:ln>
                      <a:noFill/>
                    </a:ln>
                  </pic:spPr>
                </pic:pic>
              </a:graphicData>
            </a:graphic>
          </wp:inline>
        </w:drawing>
      </w:r>
    </w:p>
    <w:p w14:paraId="054CF93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10089AB8">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6477000" cy="1890395"/>
            <wp:effectExtent l="0" t="0" r="0" b="190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477000" cy="1890395"/>
                    </a:xfrm>
                    <a:prstGeom prst="rect">
                      <a:avLst/>
                    </a:prstGeom>
                    <a:noFill/>
                    <a:ln>
                      <a:noFill/>
                    </a:ln>
                  </pic:spPr>
                </pic:pic>
              </a:graphicData>
            </a:graphic>
          </wp:inline>
        </w:drawing>
      </w:r>
    </w:p>
    <w:p w14:paraId="6835537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7在上图中点击右侧的“投标文件制作”，进入以下界面，并按下图中的步骤依次进行操作：</w:t>
      </w:r>
    </w:p>
    <w:p w14:paraId="4653C5C7">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705C4EC1">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143749B2">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2A26CB3F">
      <w:pPr>
        <w:numPr>
          <w:ilvl w:val="0"/>
          <w:numId w:val="0"/>
        </w:numPr>
        <w:ind w:leftChars="0"/>
        <w:jc w:val="left"/>
        <w:rPr>
          <w:rFonts w:hint="eastAsia" w:ascii="仿宋" w:hAnsi="仿宋" w:eastAsia="仿宋" w:cs="仿宋"/>
          <w:b/>
          <w:bCs/>
          <w:sz w:val="28"/>
          <w:szCs w:val="28"/>
          <w:highlight w:val="none"/>
          <w:lang w:val="en-US" w:eastAsia="zh-CN"/>
        </w:rPr>
      </w:pPr>
    </w:p>
    <w:p w14:paraId="78B86EB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7E2796B4">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CA2C55">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2BC1113E">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404DCC59">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12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7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9C3E2440-627A-44B9-9A53-6214F6A23AD3}"/>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85001A77-E627-40C1-8332-111934C27B8B}"/>
  </w:font>
  <w:font w:name="WPSEMBED4">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FFFB6">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713F3">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F7615">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65F7615">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6C583">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277E1F"/>
    <w:rsid w:val="013C6B15"/>
    <w:rsid w:val="01403A09"/>
    <w:rsid w:val="01482928"/>
    <w:rsid w:val="01565C22"/>
    <w:rsid w:val="01826C36"/>
    <w:rsid w:val="018D0F01"/>
    <w:rsid w:val="019B4E2A"/>
    <w:rsid w:val="019F0694"/>
    <w:rsid w:val="01A21DD4"/>
    <w:rsid w:val="01B52C6A"/>
    <w:rsid w:val="01C225F2"/>
    <w:rsid w:val="01D47F8D"/>
    <w:rsid w:val="01DC70B3"/>
    <w:rsid w:val="01DD01E8"/>
    <w:rsid w:val="01DF5C17"/>
    <w:rsid w:val="01F1594A"/>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9C36E2"/>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1C32AD"/>
    <w:rsid w:val="091D0DD3"/>
    <w:rsid w:val="093E020C"/>
    <w:rsid w:val="0948096E"/>
    <w:rsid w:val="095279E4"/>
    <w:rsid w:val="096404F2"/>
    <w:rsid w:val="096E3EE5"/>
    <w:rsid w:val="098625EC"/>
    <w:rsid w:val="099729DC"/>
    <w:rsid w:val="09D10140"/>
    <w:rsid w:val="09DC0846"/>
    <w:rsid w:val="09FD63D5"/>
    <w:rsid w:val="0A0C24FF"/>
    <w:rsid w:val="0A12586F"/>
    <w:rsid w:val="0A141A8C"/>
    <w:rsid w:val="0A283ED3"/>
    <w:rsid w:val="0A2C39C3"/>
    <w:rsid w:val="0A4F72C9"/>
    <w:rsid w:val="0A65454D"/>
    <w:rsid w:val="0A9B747D"/>
    <w:rsid w:val="0AA42272"/>
    <w:rsid w:val="0ADC27FC"/>
    <w:rsid w:val="0B01369C"/>
    <w:rsid w:val="0B0D43A9"/>
    <w:rsid w:val="0B1511A8"/>
    <w:rsid w:val="0B246449"/>
    <w:rsid w:val="0B284140"/>
    <w:rsid w:val="0B3D79D1"/>
    <w:rsid w:val="0B4D79EA"/>
    <w:rsid w:val="0B510877"/>
    <w:rsid w:val="0B593F3D"/>
    <w:rsid w:val="0BF76ECF"/>
    <w:rsid w:val="0C0149DC"/>
    <w:rsid w:val="0C0F1BB8"/>
    <w:rsid w:val="0C1D16F4"/>
    <w:rsid w:val="0C1E2718"/>
    <w:rsid w:val="0C4A1EDF"/>
    <w:rsid w:val="0C4F6ADC"/>
    <w:rsid w:val="0C500235"/>
    <w:rsid w:val="0C582DED"/>
    <w:rsid w:val="0C5C3FDA"/>
    <w:rsid w:val="0C7B3C36"/>
    <w:rsid w:val="0C807FF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680C0A"/>
    <w:rsid w:val="0F7D6A6F"/>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A7BE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61070D"/>
    <w:rsid w:val="14670169"/>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AF6066"/>
    <w:rsid w:val="15B12FCF"/>
    <w:rsid w:val="15BB45B7"/>
    <w:rsid w:val="15C95786"/>
    <w:rsid w:val="15E47979"/>
    <w:rsid w:val="15FD62B1"/>
    <w:rsid w:val="15FE25E1"/>
    <w:rsid w:val="161A58F1"/>
    <w:rsid w:val="161D0540"/>
    <w:rsid w:val="167171ED"/>
    <w:rsid w:val="168D3A3C"/>
    <w:rsid w:val="16900916"/>
    <w:rsid w:val="16AE5760"/>
    <w:rsid w:val="16B03286"/>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304CB"/>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032"/>
    <w:rsid w:val="1C533A0D"/>
    <w:rsid w:val="1C5F295B"/>
    <w:rsid w:val="1C683CBC"/>
    <w:rsid w:val="1C707B60"/>
    <w:rsid w:val="1C784846"/>
    <w:rsid w:val="1CB144BF"/>
    <w:rsid w:val="1CB92D5E"/>
    <w:rsid w:val="1CCB0827"/>
    <w:rsid w:val="1CD708E0"/>
    <w:rsid w:val="1CD9320F"/>
    <w:rsid w:val="1CF06432"/>
    <w:rsid w:val="1CF30F4A"/>
    <w:rsid w:val="1CFF32CC"/>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94278"/>
    <w:rsid w:val="1F4B69E7"/>
    <w:rsid w:val="1F5E5F75"/>
    <w:rsid w:val="1F7059CF"/>
    <w:rsid w:val="1F706AC5"/>
    <w:rsid w:val="1F8452B0"/>
    <w:rsid w:val="1F86003E"/>
    <w:rsid w:val="1F9279CD"/>
    <w:rsid w:val="1F950F17"/>
    <w:rsid w:val="1FB42A90"/>
    <w:rsid w:val="1FC0454C"/>
    <w:rsid w:val="1FC2758E"/>
    <w:rsid w:val="1FCC2438"/>
    <w:rsid w:val="1FD34303"/>
    <w:rsid w:val="1FEB2CED"/>
    <w:rsid w:val="20034AD6"/>
    <w:rsid w:val="200D3B9D"/>
    <w:rsid w:val="202A77B6"/>
    <w:rsid w:val="20467532"/>
    <w:rsid w:val="20547982"/>
    <w:rsid w:val="206D77E6"/>
    <w:rsid w:val="20764912"/>
    <w:rsid w:val="207C4891"/>
    <w:rsid w:val="20AC33FB"/>
    <w:rsid w:val="20CE32DF"/>
    <w:rsid w:val="20D364E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9B3353"/>
    <w:rsid w:val="25A4254E"/>
    <w:rsid w:val="25B25FD5"/>
    <w:rsid w:val="25C120D4"/>
    <w:rsid w:val="25CB4CC7"/>
    <w:rsid w:val="25D40DE3"/>
    <w:rsid w:val="25DC2203"/>
    <w:rsid w:val="25E11C68"/>
    <w:rsid w:val="25F2661C"/>
    <w:rsid w:val="25F62C69"/>
    <w:rsid w:val="26003E8A"/>
    <w:rsid w:val="26044D9C"/>
    <w:rsid w:val="26105F48"/>
    <w:rsid w:val="261533F3"/>
    <w:rsid w:val="2621183F"/>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DE5EEE"/>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277120"/>
    <w:rsid w:val="283006CB"/>
    <w:rsid w:val="2860476F"/>
    <w:rsid w:val="28745564"/>
    <w:rsid w:val="28796E92"/>
    <w:rsid w:val="28A6600A"/>
    <w:rsid w:val="28CB5DA9"/>
    <w:rsid w:val="28D03244"/>
    <w:rsid w:val="28DB3768"/>
    <w:rsid w:val="28E97B4B"/>
    <w:rsid w:val="29025453"/>
    <w:rsid w:val="293B0F1F"/>
    <w:rsid w:val="296A19BB"/>
    <w:rsid w:val="297C42B8"/>
    <w:rsid w:val="297E051F"/>
    <w:rsid w:val="29983673"/>
    <w:rsid w:val="29B5392D"/>
    <w:rsid w:val="29BA4C02"/>
    <w:rsid w:val="29CE64E6"/>
    <w:rsid w:val="29D54678"/>
    <w:rsid w:val="29DB17D3"/>
    <w:rsid w:val="29E200CF"/>
    <w:rsid w:val="29E41F91"/>
    <w:rsid w:val="29F54691"/>
    <w:rsid w:val="29FA689B"/>
    <w:rsid w:val="2A195291"/>
    <w:rsid w:val="2A28123F"/>
    <w:rsid w:val="2A4144C9"/>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02162"/>
    <w:rsid w:val="2C0B66D0"/>
    <w:rsid w:val="2C294ED6"/>
    <w:rsid w:val="2C337F6F"/>
    <w:rsid w:val="2C486B35"/>
    <w:rsid w:val="2C4D30A7"/>
    <w:rsid w:val="2C65543C"/>
    <w:rsid w:val="2C7070B8"/>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11081"/>
    <w:rsid w:val="2D8C1F00"/>
    <w:rsid w:val="2D8D6574"/>
    <w:rsid w:val="2D8E6697"/>
    <w:rsid w:val="2D8F5779"/>
    <w:rsid w:val="2D953759"/>
    <w:rsid w:val="2DC40F20"/>
    <w:rsid w:val="2DCD6849"/>
    <w:rsid w:val="2DCE2225"/>
    <w:rsid w:val="2DD174D4"/>
    <w:rsid w:val="2DD97926"/>
    <w:rsid w:val="2DDB0741"/>
    <w:rsid w:val="2DEA36E2"/>
    <w:rsid w:val="2DF100F7"/>
    <w:rsid w:val="2DF70428"/>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8699C"/>
    <w:rsid w:val="2F6E25FB"/>
    <w:rsid w:val="2F811712"/>
    <w:rsid w:val="2F964923"/>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0FB0141"/>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BF4198"/>
    <w:rsid w:val="34CB4987"/>
    <w:rsid w:val="34CC7CF0"/>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2D6127"/>
    <w:rsid w:val="394C4C8D"/>
    <w:rsid w:val="394D54A0"/>
    <w:rsid w:val="396726E8"/>
    <w:rsid w:val="39712C7F"/>
    <w:rsid w:val="39875BEC"/>
    <w:rsid w:val="398E7D3B"/>
    <w:rsid w:val="39B74929"/>
    <w:rsid w:val="39BA02E8"/>
    <w:rsid w:val="39D77B70"/>
    <w:rsid w:val="39EB3FA5"/>
    <w:rsid w:val="39EE6B39"/>
    <w:rsid w:val="39F552D0"/>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22809"/>
    <w:rsid w:val="3E6D1BE0"/>
    <w:rsid w:val="3E9F0390"/>
    <w:rsid w:val="3EA2026B"/>
    <w:rsid w:val="3EA770F8"/>
    <w:rsid w:val="3ECB5839"/>
    <w:rsid w:val="3EFD7A8B"/>
    <w:rsid w:val="3F0F0B34"/>
    <w:rsid w:val="3F122BCA"/>
    <w:rsid w:val="3F1C6E5B"/>
    <w:rsid w:val="3F333AE2"/>
    <w:rsid w:val="3F3E414F"/>
    <w:rsid w:val="3F403856"/>
    <w:rsid w:val="3F5C7506"/>
    <w:rsid w:val="3F807449"/>
    <w:rsid w:val="3FA05CDE"/>
    <w:rsid w:val="3FB457A2"/>
    <w:rsid w:val="3FBF58B4"/>
    <w:rsid w:val="3FD730B5"/>
    <w:rsid w:val="3FDD4F4E"/>
    <w:rsid w:val="3FE47C11"/>
    <w:rsid w:val="400022D9"/>
    <w:rsid w:val="401364B0"/>
    <w:rsid w:val="40301665"/>
    <w:rsid w:val="40580367"/>
    <w:rsid w:val="406A5CDD"/>
    <w:rsid w:val="408C73DD"/>
    <w:rsid w:val="40964EBF"/>
    <w:rsid w:val="40AD15F6"/>
    <w:rsid w:val="40D7128C"/>
    <w:rsid w:val="40E40CC4"/>
    <w:rsid w:val="40F46002"/>
    <w:rsid w:val="40FA4C34"/>
    <w:rsid w:val="410E46E1"/>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75113"/>
    <w:rsid w:val="43980EBB"/>
    <w:rsid w:val="43D71D19"/>
    <w:rsid w:val="43EA737A"/>
    <w:rsid w:val="43F33729"/>
    <w:rsid w:val="440A0054"/>
    <w:rsid w:val="4455336B"/>
    <w:rsid w:val="4467733C"/>
    <w:rsid w:val="44724BD9"/>
    <w:rsid w:val="447B0E83"/>
    <w:rsid w:val="448E048A"/>
    <w:rsid w:val="44902A20"/>
    <w:rsid w:val="44B500E7"/>
    <w:rsid w:val="44B531A5"/>
    <w:rsid w:val="44B813D4"/>
    <w:rsid w:val="44C01138"/>
    <w:rsid w:val="45601E47"/>
    <w:rsid w:val="45637592"/>
    <w:rsid w:val="456935E9"/>
    <w:rsid w:val="457958AF"/>
    <w:rsid w:val="45844431"/>
    <w:rsid w:val="459E4FD5"/>
    <w:rsid w:val="45A75D52"/>
    <w:rsid w:val="45C1330E"/>
    <w:rsid w:val="45C94763"/>
    <w:rsid w:val="46226F9A"/>
    <w:rsid w:val="46236697"/>
    <w:rsid w:val="46342CDD"/>
    <w:rsid w:val="46401681"/>
    <w:rsid w:val="46476BFF"/>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945CB4"/>
    <w:rsid w:val="48A22BCE"/>
    <w:rsid w:val="48AA64E4"/>
    <w:rsid w:val="48AC2E53"/>
    <w:rsid w:val="48AD3D65"/>
    <w:rsid w:val="48AF6EBF"/>
    <w:rsid w:val="48C05DA7"/>
    <w:rsid w:val="48CF4000"/>
    <w:rsid w:val="48D32F5F"/>
    <w:rsid w:val="48ED6E34"/>
    <w:rsid w:val="48F14EB5"/>
    <w:rsid w:val="48F215F9"/>
    <w:rsid w:val="48F43CAC"/>
    <w:rsid w:val="48FC0392"/>
    <w:rsid w:val="48FF5824"/>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3D6AD7"/>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C0845"/>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4B0A89"/>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91E03"/>
    <w:rsid w:val="512B5AD4"/>
    <w:rsid w:val="51587945"/>
    <w:rsid w:val="515D1DC9"/>
    <w:rsid w:val="516A609D"/>
    <w:rsid w:val="51704142"/>
    <w:rsid w:val="519A2537"/>
    <w:rsid w:val="519A4ACA"/>
    <w:rsid w:val="51A27F62"/>
    <w:rsid w:val="51A76A58"/>
    <w:rsid w:val="51C275D1"/>
    <w:rsid w:val="51C756A2"/>
    <w:rsid w:val="51DE2C47"/>
    <w:rsid w:val="51E77473"/>
    <w:rsid w:val="522D3957"/>
    <w:rsid w:val="52303356"/>
    <w:rsid w:val="5235696F"/>
    <w:rsid w:val="523C6A1A"/>
    <w:rsid w:val="523D7629"/>
    <w:rsid w:val="52433D04"/>
    <w:rsid w:val="524676D5"/>
    <w:rsid w:val="52552958"/>
    <w:rsid w:val="52697E93"/>
    <w:rsid w:val="527214DD"/>
    <w:rsid w:val="52762AD3"/>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BA7621"/>
    <w:rsid w:val="54C12E33"/>
    <w:rsid w:val="54D971D5"/>
    <w:rsid w:val="54E11DCD"/>
    <w:rsid w:val="54F14BBA"/>
    <w:rsid w:val="54F7658B"/>
    <w:rsid w:val="54FB6E0F"/>
    <w:rsid w:val="54FF411D"/>
    <w:rsid w:val="55060EF8"/>
    <w:rsid w:val="551F6C91"/>
    <w:rsid w:val="55782848"/>
    <w:rsid w:val="557B0A44"/>
    <w:rsid w:val="557B4484"/>
    <w:rsid w:val="55872E29"/>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17396"/>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B68D8"/>
    <w:rsid w:val="5A3F6B3E"/>
    <w:rsid w:val="5A472AF9"/>
    <w:rsid w:val="5A511D34"/>
    <w:rsid w:val="5A735AF1"/>
    <w:rsid w:val="5A817D63"/>
    <w:rsid w:val="5A851901"/>
    <w:rsid w:val="5A8F35FA"/>
    <w:rsid w:val="5ABF4E13"/>
    <w:rsid w:val="5ACD71B7"/>
    <w:rsid w:val="5AD229C0"/>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CF35BF"/>
    <w:rsid w:val="5DE273F1"/>
    <w:rsid w:val="5DE54B90"/>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D84E80"/>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3B596A"/>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B81251"/>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C90E48"/>
    <w:rsid w:val="66D11ECA"/>
    <w:rsid w:val="66E66D60"/>
    <w:rsid w:val="66EF6BF0"/>
    <w:rsid w:val="67010561"/>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0227E3"/>
    <w:rsid w:val="68525518"/>
    <w:rsid w:val="685A3509"/>
    <w:rsid w:val="687F0769"/>
    <w:rsid w:val="68825447"/>
    <w:rsid w:val="689A674E"/>
    <w:rsid w:val="689C6793"/>
    <w:rsid w:val="68AE414D"/>
    <w:rsid w:val="68B25FB7"/>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9F83E9D"/>
    <w:rsid w:val="6A7251A7"/>
    <w:rsid w:val="6A785E66"/>
    <w:rsid w:val="6A7942DB"/>
    <w:rsid w:val="6A813E93"/>
    <w:rsid w:val="6A8C15BC"/>
    <w:rsid w:val="6ABB70B9"/>
    <w:rsid w:val="6ABD7D6E"/>
    <w:rsid w:val="6AC736EF"/>
    <w:rsid w:val="6AC975E8"/>
    <w:rsid w:val="6AD46F87"/>
    <w:rsid w:val="6AE306AA"/>
    <w:rsid w:val="6B032CCA"/>
    <w:rsid w:val="6B192F42"/>
    <w:rsid w:val="6B294F88"/>
    <w:rsid w:val="6B2F4037"/>
    <w:rsid w:val="6B3812D6"/>
    <w:rsid w:val="6B5C064B"/>
    <w:rsid w:val="6B5E1EA5"/>
    <w:rsid w:val="6B645A52"/>
    <w:rsid w:val="6B6A2B79"/>
    <w:rsid w:val="6B93068D"/>
    <w:rsid w:val="6BA41B8C"/>
    <w:rsid w:val="6BB5104D"/>
    <w:rsid w:val="6BBE3DE4"/>
    <w:rsid w:val="6BC734D0"/>
    <w:rsid w:val="6BC8376A"/>
    <w:rsid w:val="6BC84EEC"/>
    <w:rsid w:val="6BEA2E7A"/>
    <w:rsid w:val="6BFF13DC"/>
    <w:rsid w:val="6C1A0DE1"/>
    <w:rsid w:val="6C4715D1"/>
    <w:rsid w:val="6C536516"/>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4D4500"/>
    <w:rsid w:val="6D6B72E3"/>
    <w:rsid w:val="6D740BA3"/>
    <w:rsid w:val="6D8E5EC9"/>
    <w:rsid w:val="6D935563"/>
    <w:rsid w:val="6D9A5444"/>
    <w:rsid w:val="6DD32C60"/>
    <w:rsid w:val="6DD369BE"/>
    <w:rsid w:val="6DDA67E7"/>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65009"/>
    <w:rsid w:val="6F273065"/>
    <w:rsid w:val="6F376C4C"/>
    <w:rsid w:val="6F3C5A1F"/>
    <w:rsid w:val="6F776980"/>
    <w:rsid w:val="6F960F8E"/>
    <w:rsid w:val="6FBF37D1"/>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1FE04BF"/>
    <w:rsid w:val="720B4DDD"/>
    <w:rsid w:val="722E124F"/>
    <w:rsid w:val="723516A6"/>
    <w:rsid w:val="723B79C1"/>
    <w:rsid w:val="72441F36"/>
    <w:rsid w:val="724657F5"/>
    <w:rsid w:val="724834E8"/>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734595"/>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091655"/>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7685E"/>
    <w:rsid w:val="75A86087"/>
    <w:rsid w:val="75B93E29"/>
    <w:rsid w:val="75C66A86"/>
    <w:rsid w:val="75C73F3F"/>
    <w:rsid w:val="75D452C6"/>
    <w:rsid w:val="75E015FA"/>
    <w:rsid w:val="75E35477"/>
    <w:rsid w:val="762118F4"/>
    <w:rsid w:val="76243B3B"/>
    <w:rsid w:val="76325137"/>
    <w:rsid w:val="76411C10"/>
    <w:rsid w:val="7646486B"/>
    <w:rsid w:val="765165A6"/>
    <w:rsid w:val="76695BCF"/>
    <w:rsid w:val="76747363"/>
    <w:rsid w:val="767A275D"/>
    <w:rsid w:val="768213C0"/>
    <w:rsid w:val="76CC767B"/>
    <w:rsid w:val="76D92B34"/>
    <w:rsid w:val="76DA32A9"/>
    <w:rsid w:val="76EB5577"/>
    <w:rsid w:val="7702359E"/>
    <w:rsid w:val="771E3B7D"/>
    <w:rsid w:val="77276275"/>
    <w:rsid w:val="774B21B7"/>
    <w:rsid w:val="774C75D7"/>
    <w:rsid w:val="775239D7"/>
    <w:rsid w:val="775C3BDA"/>
    <w:rsid w:val="776442F1"/>
    <w:rsid w:val="776A376D"/>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8A0D00"/>
    <w:rsid w:val="7B8F3A15"/>
    <w:rsid w:val="7B98076A"/>
    <w:rsid w:val="7B9F7921"/>
    <w:rsid w:val="7BA557B4"/>
    <w:rsid w:val="7BB04E21"/>
    <w:rsid w:val="7BB10350"/>
    <w:rsid w:val="7BBA0A18"/>
    <w:rsid w:val="7BBB128E"/>
    <w:rsid w:val="7BBB7341"/>
    <w:rsid w:val="7BBE24B2"/>
    <w:rsid w:val="7BD007FC"/>
    <w:rsid w:val="7BE7413E"/>
    <w:rsid w:val="7C02651C"/>
    <w:rsid w:val="7C0641F8"/>
    <w:rsid w:val="7C107D90"/>
    <w:rsid w:val="7C1E40F3"/>
    <w:rsid w:val="7C2413A2"/>
    <w:rsid w:val="7C2C639F"/>
    <w:rsid w:val="7C4937F5"/>
    <w:rsid w:val="7C523EB3"/>
    <w:rsid w:val="7C6B342B"/>
    <w:rsid w:val="7C976BC2"/>
    <w:rsid w:val="7CBF76AE"/>
    <w:rsid w:val="7CCB572D"/>
    <w:rsid w:val="7CD655B8"/>
    <w:rsid w:val="7CD95DB0"/>
    <w:rsid w:val="7CEC3A98"/>
    <w:rsid w:val="7D5B67F7"/>
    <w:rsid w:val="7D7F0374"/>
    <w:rsid w:val="7D9B542E"/>
    <w:rsid w:val="7D9F1116"/>
    <w:rsid w:val="7DA442A6"/>
    <w:rsid w:val="7DB71F8C"/>
    <w:rsid w:val="7DC6777E"/>
    <w:rsid w:val="7DC96EDE"/>
    <w:rsid w:val="7DE60785"/>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1258</Words>
  <Characters>1462</Characters>
  <Lines>19</Lines>
  <Paragraphs>5</Paragraphs>
  <TotalTime>8</TotalTime>
  <ScaleCrop>false</ScaleCrop>
  <LinksUpToDate>false</LinksUpToDate>
  <CharactersWithSpaces>1554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2025-12-07T11:15:58Z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37521F5521F249D28DEBD64D2F729513_13</vt:lpwstr>
  </property>
  <property fmtid="{D5CDD505-2E9C-101B-9397-08002B2CF9AE}" pid="4" name="KSOTemplateDocerSaveRecord">
    <vt:lpwstr>eyJoZGlkIjoiMjBjYzI5MDVmMDNjYmI4OTIwMDYzMzg2NDE2NjgwMDAiLCJ1c2VySWQiOiIxNTcxODYxOTYxIn0=</vt:lpwstr>
  </property>
</Properties>
</file>