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211236">
      <w:pPr>
        <w:pStyle w:val="2"/>
        <w:keepNext/>
        <w:keepLines/>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山信软件-钢管、电缆、光缆251201采购项目</w:t>
      </w:r>
    </w:p>
    <w:p w14:paraId="5AE04755">
      <w:pPr>
        <w:pStyle w:val="2"/>
        <w:keepNext/>
        <w:keepLines/>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询价采购公告</w:t>
      </w:r>
    </w:p>
    <w:p w14:paraId="0968C6EE">
      <w:pPr>
        <w:widowControl/>
        <w:tabs>
          <w:tab w:val="center" w:pos="4808"/>
          <w:tab w:val="left" w:pos="80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山东时代工程咨询有限公司</w:t>
      </w:r>
      <w:r>
        <w:rPr>
          <w:rFonts w:hint="eastAsia" w:ascii="仿宋" w:hAnsi="仿宋" w:eastAsia="仿宋" w:cs="仿宋"/>
          <w:color w:val="auto"/>
          <w:sz w:val="24"/>
          <w:szCs w:val="24"/>
          <w:highlight w:val="none"/>
        </w:rPr>
        <w:t>受</w:t>
      </w:r>
      <w:r>
        <w:rPr>
          <w:rFonts w:hint="eastAsia" w:ascii="仿宋" w:hAnsi="仿宋" w:eastAsia="仿宋" w:cs="仿宋"/>
          <w:color w:val="auto"/>
          <w:sz w:val="24"/>
          <w:szCs w:val="24"/>
          <w:highlight w:val="non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lang w:val="en-US" w:eastAsia="zh-CN"/>
        </w:rPr>
        <w:t>山信软件--钢管、电缆、光缆251201采购项目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询价采购</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289461B0">
      <w:pPr>
        <w:widowControl/>
        <w:tabs>
          <w:tab w:val="center" w:pos="4808"/>
          <w:tab w:val="left" w:pos="8065"/>
        </w:tabs>
        <w:spacing w:line="360" w:lineRule="auto"/>
        <w:ind w:firstLine="482" w:firstLineChars="200"/>
        <w:jc w:val="both"/>
        <w:rPr>
          <w:rFonts w:hint="eastAsia"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lang w:val="en-US" w:eastAsia="zh-CN"/>
        </w:rPr>
        <w:t>山信软件--钢管、电缆、光缆251201采购项目</w:t>
      </w:r>
    </w:p>
    <w:p w14:paraId="1023FC00">
      <w:pPr>
        <w:widowControl/>
        <w:spacing w:line="360" w:lineRule="auto"/>
        <w:ind w:firstLine="482" w:firstLineChars="200"/>
        <w:rPr>
          <w:rFonts w:hint="eastAsia" w:ascii="仿宋" w:hAnsi="仿宋" w:eastAsia="仿宋" w:cs="仿宋"/>
          <w:color w:val="auto"/>
          <w:sz w:val="24"/>
          <w:szCs w:val="24"/>
          <w:highlight w:val="none"/>
          <w:u w:val="single"/>
          <w:lang w:val="en-US" w:eastAsia="zh-CN"/>
        </w:rPr>
      </w:pPr>
      <w:r>
        <w:rPr>
          <w:rFonts w:hint="eastAsia" w:ascii="仿宋" w:hAnsi="仿宋" w:eastAsia="仿宋" w:cs="仿宋"/>
          <w:b/>
          <w:bCs/>
          <w:color w:val="auto"/>
          <w:sz w:val="24"/>
          <w:szCs w:val="24"/>
          <w:highlight w:val="none"/>
        </w:rPr>
        <w:t>二、采购项目编号：</w:t>
      </w:r>
      <w:r>
        <w:rPr>
          <w:rFonts w:hint="eastAsia" w:ascii="仿宋" w:hAnsi="仿宋" w:eastAsia="仿宋" w:cs="仿宋"/>
          <w:color w:val="auto"/>
          <w:sz w:val="24"/>
          <w:szCs w:val="24"/>
          <w:highlight w:val="none"/>
          <w:u w:val="none"/>
          <w:lang w:val="en-US" w:eastAsia="zh-CN"/>
        </w:rPr>
        <w:t>19185225120198</w:t>
      </w:r>
    </w:p>
    <w:p w14:paraId="6AB9359F">
      <w:pPr>
        <w:widowControl/>
        <w:spacing w:line="360" w:lineRule="auto"/>
        <w:ind w:firstLine="482" w:firstLineChars="200"/>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W w:w="88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06"/>
        <w:gridCol w:w="937"/>
        <w:gridCol w:w="1656"/>
        <w:gridCol w:w="532"/>
        <w:gridCol w:w="784"/>
        <w:gridCol w:w="1536"/>
        <w:gridCol w:w="608"/>
        <w:gridCol w:w="1485"/>
        <w:gridCol w:w="836"/>
      </w:tblGrid>
      <w:tr w14:paraId="549E4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A195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标段</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D706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物料名称</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FDAB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规格型号</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6008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0AA5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BFC0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联系人</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及电话</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BFE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备注信息</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5FCE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到货日期</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EF88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有无附件</w:t>
            </w:r>
          </w:p>
        </w:tc>
      </w:tr>
      <w:tr w14:paraId="50B7A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DB43F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A包</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BA4E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塑料软管</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8A71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25mm</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D96F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根</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27DF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0C3C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杨庆13563499172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9A543">
            <w:pPr>
              <w:jc w:val="center"/>
              <w:rPr>
                <w:rFonts w:hint="eastAsia" w:ascii="仿宋" w:hAnsi="仿宋" w:eastAsia="仿宋" w:cs="仿宋"/>
                <w:i w:val="0"/>
                <w:iCs w:val="0"/>
                <w:color w:val="000000"/>
                <w:sz w:val="24"/>
                <w:szCs w:val="24"/>
                <w:u w:val="none"/>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40AC0">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2025-12-22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59F71">
            <w:pPr>
              <w:jc w:val="center"/>
              <w:rPr>
                <w:rFonts w:hint="eastAsia" w:ascii="仿宋" w:hAnsi="仿宋" w:eastAsia="仿宋" w:cs="仿宋"/>
                <w:i w:val="0"/>
                <w:iCs w:val="0"/>
                <w:color w:val="000000"/>
                <w:sz w:val="24"/>
                <w:szCs w:val="24"/>
                <w:u w:val="none"/>
              </w:rPr>
            </w:pPr>
          </w:p>
        </w:tc>
      </w:tr>
      <w:tr w14:paraId="1C51E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AA8D42">
            <w:pPr>
              <w:jc w:val="center"/>
              <w:rPr>
                <w:rFonts w:hint="eastAsia" w:ascii="仿宋" w:hAnsi="仿宋" w:eastAsia="仿宋" w:cs="仿宋"/>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0DAD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镀锌钢管</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81C7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DN32</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2783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米</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418F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A813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杨庆13563499172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0FCE1">
            <w:pPr>
              <w:jc w:val="center"/>
              <w:rPr>
                <w:rFonts w:hint="eastAsia" w:ascii="仿宋" w:hAnsi="仿宋" w:eastAsia="仿宋" w:cs="仿宋"/>
                <w:i w:val="0"/>
                <w:iCs w:val="0"/>
                <w:color w:val="000000"/>
                <w:sz w:val="24"/>
                <w:szCs w:val="24"/>
                <w:u w:val="none"/>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7B30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2025-12-22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6E4AD">
            <w:pPr>
              <w:jc w:val="center"/>
              <w:rPr>
                <w:rFonts w:hint="eastAsia" w:ascii="仿宋" w:hAnsi="仿宋" w:eastAsia="仿宋" w:cs="仿宋"/>
                <w:i w:val="0"/>
                <w:iCs w:val="0"/>
                <w:color w:val="000000"/>
                <w:sz w:val="24"/>
                <w:szCs w:val="24"/>
                <w:u w:val="none"/>
              </w:rPr>
            </w:pPr>
          </w:p>
        </w:tc>
      </w:tr>
      <w:tr w14:paraId="1BA6D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B85F7C">
            <w:pPr>
              <w:jc w:val="center"/>
              <w:rPr>
                <w:rFonts w:hint="eastAsia" w:ascii="仿宋" w:hAnsi="仿宋" w:eastAsia="仿宋" w:cs="仿宋"/>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525E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镀锌钢管</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1CC7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DN32</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4D4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米</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B26E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47FE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姜宗华13963497229</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6C89D">
            <w:pPr>
              <w:jc w:val="center"/>
              <w:rPr>
                <w:rFonts w:hint="eastAsia" w:ascii="仿宋" w:hAnsi="仿宋" w:eastAsia="仿宋" w:cs="仿宋"/>
                <w:i w:val="0"/>
                <w:iCs w:val="0"/>
                <w:color w:val="000000"/>
                <w:sz w:val="24"/>
                <w:szCs w:val="24"/>
                <w:u w:val="none"/>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AE77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2025-12-22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7D4BD">
            <w:pPr>
              <w:jc w:val="center"/>
              <w:rPr>
                <w:rFonts w:hint="eastAsia" w:ascii="仿宋" w:hAnsi="仿宋" w:eastAsia="仿宋" w:cs="仿宋"/>
                <w:i w:val="0"/>
                <w:iCs w:val="0"/>
                <w:color w:val="000000"/>
                <w:sz w:val="24"/>
                <w:szCs w:val="24"/>
                <w:u w:val="none"/>
              </w:rPr>
            </w:pPr>
          </w:p>
        </w:tc>
      </w:tr>
      <w:tr w14:paraId="5CB8F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DF8C0E">
            <w:pPr>
              <w:jc w:val="center"/>
              <w:rPr>
                <w:rFonts w:hint="eastAsia" w:ascii="仿宋" w:hAnsi="仿宋" w:eastAsia="仿宋" w:cs="仿宋"/>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B5A5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防爆型挠性连接管</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C3B8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DN32,1米</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9904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根</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F9D2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9636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姜宗华13963497229</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DD226">
            <w:pPr>
              <w:jc w:val="center"/>
              <w:rPr>
                <w:rFonts w:hint="eastAsia" w:ascii="仿宋" w:hAnsi="仿宋" w:eastAsia="仿宋" w:cs="仿宋"/>
                <w:i w:val="0"/>
                <w:iCs w:val="0"/>
                <w:color w:val="000000"/>
                <w:sz w:val="24"/>
                <w:szCs w:val="24"/>
                <w:u w:val="none"/>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D25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2025-12-22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6AFA1">
            <w:pPr>
              <w:jc w:val="center"/>
              <w:rPr>
                <w:rFonts w:hint="eastAsia" w:ascii="仿宋" w:hAnsi="仿宋" w:eastAsia="仿宋" w:cs="仿宋"/>
                <w:i w:val="0"/>
                <w:iCs w:val="0"/>
                <w:color w:val="000000"/>
                <w:sz w:val="24"/>
                <w:szCs w:val="24"/>
                <w:u w:val="none"/>
              </w:rPr>
            </w:pPr>
          </w:p>
        </w:tc>
      </w:tr>
      <w:tr w14:paraId="721E7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7DAB626E">
            <w:pPr>
              <w:jc w:val="center"/>
              <w:rPr>
                <w:rFonts w:hint="eastAsia" w:ascii="仿宋" w:hAnsi="仿宋" w:eastAsia="仿宋" w:cs="仿宋"/>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77C9B6B3">
            <w:pPr>
              <w:jc w:val="center"/>
              <w:rPr>
                <w:rFonts w:hint="eastAsia" w:ascii="仿宋" w:hAnsi="仿宋" w:eastAsia="仿宋" w:cs="仿宋"/>
                <w:i w:val="0"/>
                <w:iCs w:val="0"/>
                <w:color w:val="000000"/>
                <w:sz w:val="24"/>
                <w:szCs w:val="24"/>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571B7E82">
            <w:pPr>
              <w:jc w:val="center"/>
              <w:rPr>
                <w:rFonts w:hint="eastAsia" w:ascii="仿宋" w:hAnsi="仿宋" w:eastAsia="仿宋" w:cs="仿宋"/>
                <w:i w:val="0"/>
                <w:iCs w:val="0"/>
                <w:color w:val="000000"/>
                <w:sz w:val="24"/>
                <w:szCs w:val="24"/>
                <w:u w:val="none"/>
              </w:rPr>
            </w:pPr>
          </w:p>
        </w:tc>
        <w:tc>
          <w:tcPr>
            <w:tcW w:w="580"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42FEDF10">
            <w:pPr>
              <w:jc w:val="center"/>
              <w:rPr>
                <w:rFonts w:hint="eastAsia" w:ascii="仿宋" w:hAnsi="仿宋" w:eastAsia="仿宋" w:cs="仿宋"/>
                <w:i w:val="0"/>
                <w:iCs w:val="0"/>
                <w:color w:val="000000"/>
                <w:sz w:val="24"/>
                <w:szCs w:val="24"/>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6D92699D">
            <w:pPr>
              <w:jc w:val="center"/>
              <w:rPr>
                <w:rFonts w:hint="eastAsia" w:ascii="仿宋" w:hAnsi="仿宋" w:eastAsia="仿宋" w:cs="仿宋"/>
                <w:i w:val="0"/>
                <w:iCs w:val="0"/>
                <w:color w:val="000000"/>
                <w:sz w:val="24"/>
                <w:szCs w:val="24"/>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081EADFD">
            <w:pPr>
              <w:jc w:val="center"/>
              <w:rPr>
                <w:rFonts w:hint="eastAsia" w:ascii="仿宋" w:hAnsi="仿宋" w:eastAsia="仿宋" w:cs="仿宋"/>
                <w:i w:val="0"/>
                <w:iCs w:val="0"/>
                <w:color w:val="000000"/>
                <w:sz w:val="24"/>
                <w:szCs w:val="24"/>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495EFDCE">
            <w:pPr>
              <w:jc w:val="center"/>
              <w:rPr>
                <w:rFonts w:hint="eastAsia" w:ascii="仿宋" w:hAnsi="仿宋" w:eastAsia="仿宋" w:cs="仿宋"/>
                <w:i w:val="0"/>
                <w:iCs w:val="0"/>
                <w:color w:val="000000"/>
                <w:sz w:val="24"/>
                <w:szCs w:val="24"/>
                <w:u w:val="none"/>
              </w:rPr>
            </w:pPr>
          </w:p>
        </w:tc>
        <w:tc>
          <w:tcPr>
            <w:tcW w:w="1530"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1BB5FC1B">
            <w:pPr>
              <w:jc w:val="center"/>
              <w:rPr>
                <w:rFonts w:hint="eastAsia" w:ascii="仿宋" w:hAnsi="仿宋" w:eastAsia="仿宋" w:cs="仿宋"/>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5B3E1196">
            <w:pPr>
              <w:jc w:val="center"/>
              <w:rPr>
                <w:rFonts w:hint="eastAsia" w:ascii="仿宋" w:hAnsi="仿宋" w:eastAsia="仿宋" w:cs="仿宋"/>
                <w:i w:val="0"/>
                <w:iCs w:val="0"/>
                <w:color w:val="000000"/>
                <w:sz w:val="24"/>
                <w:szCs w:val="24"/>
                <w:u w:val="none"/>
              </w:rPr>
            </w:pPr>
          </w:p>
        </w:tc>
      </w:tr>
      <w:tr w14:paraId="06CEE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FDF31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B包</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A494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单模光缆</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8380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GYTA6B1.1</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5D75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米</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705C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F342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杨庆13563499172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CBE4">
            <w:pPr>
              <w:jc w:val="center"/>
              <w:rPr>
                <w:rFonts w:hint="eastAsia" w:ascii="仿宋" w:hAnsi="仿宋" w:eastAsia="仿宋" w:cs="仿宋"/>
                <w:i w:val="0"/>
                <w:iCs w:val="0"/>
                <w:color w:val="000000"/>
                <w:sz w:val="24"/>
                <w:szCs w:val="24"/>
                <w:u w:val="none"/>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31C9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2025-12-22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561E6">
            <w:pPr>
              <w:jc w:val="center"/>
              <w:rPr>
                <w:rFonts w:hint="eastAsia" w:ascii="仿宋" w:hAnsi="仿宋" w:eastAsia="仿宋" w:cs="仿宋"/>
                <w:i w:val="0"/>
                <w:iCs w:val="0"/>
                <w:color w:val="000000"/>
                <w:sz w:val="24"/>
                <w:szCs w:val="24"/>
                <w:u w:val="none"/>
              </w:rPr>
            </w:pPr>
          </w:p>
        </w:tc>
      </w:tr>
      <w:tr w14:paraId="1C084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16C6BD">
            <w:pPr>
              <w:jc w:val="center"/>
              <w:rPr>
                <w:rFonts w:hint="eastAsia" w:ascii="仿宋" w:hAnsi="仿宋" w:eastAsia="仿宋" w:cs="仿宋"/>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E96E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单模光缆</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B0F3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GYTA53-8B1.3   8芯 单模</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C24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米</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D131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EF63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刘征：13326225252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618C9">
            <w:pPr>
              <w:jc w:val="center"/>
              <w:rPr>
                <w:rFonts w:hint="eastAsia" w:ascii="仿宋" w:hAnsi="仿宋" w:eastAsia="仿宋" w:cs="仿宋"/>
                <w:i w:val="0"/>
                <w:iCs w:val="0"/>
                <w:color w:val="000000"/>
                <w:sz w:val="24"/>
                <w:szCs w:val="24"/>
                <w:u w:val="none"/>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5FA7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2025-12-22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89C0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292AA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05D6220C">
            <w:pPr>
              <w:jc w:val="center"/>
              <w:rPr>
                <w:rFonts w:hint="eastAsia" w:ascii="仿宋" w:hAnsi="仿宋" w:eastAsia="仿宋" w:cs="仿宋"/>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720DF584">
            <w:pPr>
              <w:jc w:val="center"/>
              <w:rPr>
                <w:rFonts w:hint="eastAsia" w:ascii="仿宋" w:hAnsi="仿宋" w:eastAsia="仿宋" w:cs="仿宋"/>
                <w:i w:val="0"/>
                <w:iCs w:val="0"/>
                <w:color w:val="000000"/>
                <w:sz w:val="24"/>
                <w:szCs w:val="24"/>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40A0B77A">
            <w:pPr>
              <w:jc w:val="center"/>
              <w:rPr>
                <w:rFonts w:hint="eastAsia" w:ascii="仿宋" w:hAnsi="仿宋" w:eastAsia="仿宋" w:cs="仿宋"/>
                <w:i w:val="0"/>
                <w:iCs w:val="0"/>
                <w:color w:val="000000"/>
                <w:sz w:val="24"/>
                <w:szCs w:val="24"/>
                <w:u w:val="none"/>
              </w:rPr>
            </w:pPr>
          </w:p>
        </w:tc>
        <w:tc>
          <w:tcPr>
            <w:tcW w:w="580"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4BE281F8">
            <w:pPr>
              <w:jc w:val="center"/>
              <w:rPr>
                <w:rFonts w:hint="eastAsia" w:ascii="仿宋" w:hAnsi="仿宋" w:eastAsia="仿宋" w:cs="仿宋"/>
                <w:i w:val="0"/>
                <w:iCs w:val="0"/>
                <w:color w:val="000000"/>
                <w:sz w:val="24"/>
                <w:szCs w:val="24"/>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3251AA0B">
            <w:pPr>
              <w:jc w:val="center"/>
              <w:rPr>
                <w:rFonts w:hint="eastAsia" w:ascii="仿宋" w:hAnsi="仿宋" w:eastAsia="仿宋" w:cs="仿宋"/>
                <w:i w:val="0"/>
                <w:iCs w:val="0"/>
                <w:color w:val="000000"/>
                <w:sz w:val="24"/>
                <w:szCs w:val="24"/>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71FCDED9">
            <w:pPr>
              <w:jc w:val="center"/>
              <w:rPr>
                <w:rFonts w:hint="eastAsia" w:ascii="仿宋" w:hAnsi="仿宋" w:eastAsia="仿宋" w:cs="仿宋"/>
                <w:i w:val="0"/>
                <w:iCs w:val="0"/>
                <w:color w:val="000000"/>
                <w:sz w:val="24"/>
                <w:szCs w:val="24"/>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5541A4C7">
            <w:pPr>
              <w:jc w:val="center"/>
              <w:rPr>
                <w:rFonts w:hint="eastAsia" w:ascii="仿宋" w:hAnsi="仿宋" w:eastAsia="仿宋" w:cs="仿宋"/>
                <w:i w:val="0"/>
                <w:iCs w:val="0"/>
                <w:color w:val="000000"/>
                <w:sz w:val="24"/>
                <w:szCs w:val="24"/>
                <w:u w:val="none"/>
              </w:rPr>
            </w:pPr>
          </w:p>
        </w:tc>
        <w:tc>
          <w:tcPr>
            <w:tcW w:w="1530"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293E8024">
            <w:pPr>
              <w:jc w:val="center"/>
              <w:rPr>
                <w:rFonts w:hint="eastAsia" w:ascii="仿宋" w:hAnsi="仿宋" w:eastAsia="仿宋" w:cs="仿宋"/>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5B560996">
            <w:pPr>
              <w:jc w:val="center"/>
              <w:rPr>
                <w:rFonts w:hint="eastAsia" w:ascii="仿宋" w:hAnsi="仿宋" w:eastAsia="仿宋" w:cs="仿宋"/>
                <w:i w:val="0"/>
                <w:iCs w:val="0"/>
                <w:color w:val="000000"/>
                <w:sz w:val="24"/>
                <w:szCs w:val="24"/>
                <w:u w:val="none"/>
              </w:rPr>
            </w:pPr>
          </w:p>
        </w:tc>
      </w:tr>
      <w:tr w14:paraId="19C38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FD3C3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C包</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F1B3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控制电缆</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918D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RVV2*1.5</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5FF5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米</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E77A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01B9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杨庆13563499172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75576">
            <w:pPr>
              <w:jc w:val="center"/>
              <w:rPr>
                <w:rFonts w:hint="eastAsia" w:ascii="仿宋" w:hAnsi="仿宋" w:eastAsia="仿宋" w:cs="仿宋"/>
                <w:i w:val="0"/>
                <w:iCs w:val="0"/>
                <w:color w:val="000000"/>
                <w:sz w:val="24"/>
                <w:szCs w:val="24"/>
                <w:u w:val="none"/>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AAC3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2025-12-22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A8A45">
            <w:pPr>
              <w:jc w:val="center"/>
              <w:rPr>
                <w:rFonts w:hint="eastAsia" w:ascii="仿宋" w:hAnsi="仿宋" w:eastAsia="仿宋" w:cs="仿宋"/>
                <w:i w:val="0"/>
                <w:iCs w:val="0"/>
                <w:color w:val="000000"/>
                <w:sz w:val="24"/>
                <w:szCs w:val="24"/>
                <w:u w:val="none"/>
              </w:rPr>
            </w:pPr>
          </w:p>
        </w:tc>
      </w:tr>
      <w:tr w14:paraId="21BD8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7C4A20">
            <w:pPr>
              <w:jc w:val="center"/>
              <w:rPr>
                <w:rFonts w:hint="eastAsia" w:ascii="仿宋" w:hAnsi="仿宋" w:eastAsia="仿宋" w:cs="仿宋"/>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7C66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通信电缆</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D915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RS485通信专用电缆，2*1.0mm2</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4526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米</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1605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51D1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张峰13563499631</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E6AA2">
            <w:pPr>
              <w:jc w:val="center"/>
              <w:rPr>
                <w:rFonts w:hint="eastAsia" w:ascii="仿宋" w:hAnsi="仿宋" w:eastAsia="仿宋" w:cs="仿宋"/>
                <w:i w:val="0"/>
                <w:iCs w:val="0"/>
                <w:color w:val="000000"/>
                <w:sz w:val="24"/>
                <w:szCs w:val="24"/>
                <w:u w:val="none"/>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4629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2025-12-22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F6DC0">
            <w:pPr>
              <w:jc w:val="center"/>
              <w:rPr>
                <w:rFonts w:hint="eastAsia" w:ascii="仿宋" w:hAnsi="仿宋" w:eastAsia="仿宋" w:cs="仿宋"/>
                <w:i w:val="0"/>
                <w:iCs w:val="0"/>
                <w:color w:val="000000"/>
                <w:sz w:val="24"/>
                <w:szCs w:val="24"/>
                <w:u w:val="none"/>
              </w:rPr>
            </w:pPr>
          </w:p>
        </w:tc>
      </w:tr>
      <w:tr w14:paraId="246C5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08FAAC4B">
            <w:pPr>
              <w:jc w:val="center"/>
              <w:rPr>
                <w:rFonts w:hint="eastAsia" w:ascii="仿宋" w:hAnsi="仿宋" w:eastAsia="仿宋" w:cs="仿宋"/>
                <w:i w:val="0"/>
                <w:iCs w:val="0"/>
                <w:color w:val="000000"/>
                <w:sz w:val="24"/>
                <w:szCs w:val="24"/>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26D30D6F">
            <w:pPr>
              <w:jc w:val="center"/>
              <w:rPr>
                <w:rFonts w:hint="eastAsia" w:ascii="仿宋" w:hAnsi="仿宋" w:eastAsia="仿宋" w:cs="仿宋"/>
                <w:i w:val="0"/>
                <w:iCs w:val="0"/>
                <w:color w:val="000000"/>
                <w:sz w:val="24"/>
                <w:szCs w:val="24"/>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2A4B6175">
            <w:pPr>
              <w:jc w:val="center"/>
              <w:rPr>
                <w:rFonts w:hint="eastAsia" w:ascii="仿宋" w:hAnsi="仿宋" w:eastAsia="仿宋" w:cs="仿宋"/>
                <w:i w:val="0"/>
                <w:iCs w:val="0"/>
                <w:color w:val="000000"/>
                <w:sz w:val="24"/>
                <w:szCs w:val="24"/>
                <w:u w:val="none"/>
              </w:rPr>
            </w:pPr>
          </w:p>
        </w:tc>
        <w:tc>
          <w:tcPr>
            <w:tcW w:w="580"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04ACC48F">
            <w:pPr>
              <w:jc w:val="center"/>
              <w:rPr>
                <w:rFonts w:hint="eastAsia" w:ascii="仿宋" w:hAnsi="仿宋" w:eastAsia="仿宋" w:cs="仿宋"/>
                <w:i w:val="0"/>
                <w:iCs w:val="0"/>
                <w:color w:val="000000"/>
                <w:sz w:val="24"/>
                <w:szCs w:val="24"/>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3812F128">
            <w:pPr>
              <w:jc w:val="center"/>
              <w:rPr>
                <w:rFonts w:hint="eastAsia" w:ascii="仿宋" w:hAnsi="仿宋" w:eastAsia="仿宋" w:cs="仿宋"/>
                <w:i w:val="0"/>
                <w:iCs w:val="0"/>
                <w:color w:val="000000"/>
                <w:sz w:val="24"/>
                <w:szCs w:val="24"/>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146C1E42">
            <w:pPr>
              <w:jc w:val="center"/>
              <w:rPr>
                <w:rFonts w:hint="eastAsia" w:ascii="仿宋" w:hAnsi="仿宋" w:eastAsia="仿宋" w:cs="仿宋"/>
                <w:i w:val="0"/>
                <w:iCs w:val="0"/>
                <w:color w:val="000000"/>
                <w:sz w:val="24"/>
                <w:szCs w:val="24"/>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771F274F">
            <w:pPr>
              <w:jc w:val="center"/>
              <w:rPr>
                <w:rFonts w:hint="eastAsia" w:ascii="仿宋" w:hAnsi="仿宋" w:eastAsia="仿宋" w:cs="仿宋"/>
                <w:i w:val="0"/>
                <w:iCs w:val="0"/>
                <w:color w:val="000000"/>
                <w:sz w:val="24"/>
                <w:szCs w:val="24"/>
                <w:u w:val="none"/>
              </w:rPr>
            </w:pPr>
          </w:p>
        </w:tc>
        <w:tc>
          <w:tcPr>
            <w:tcW w:w="1530"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4E4A74AB">
            <w:pPr>
              <w:jc w:val="center"/>
              <w:rPr>
                <w:rFonts w:hint="eastAsia" w:ascii="仿宋" w:hAnsi="仿宋" w:eastAsia="仿宋" w:cs="仿宋"/>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92D050"/>
            <w:vAlign w:val="center"/>
          </w:tcPr>
          <w:p w14:paraId="0EABDA78">
            <w:pPr>
              <w:jc w:val="center"/>
              <w:rPr>
                <w:rFonts w:hint="eastAsia" w:ascii="仿宋" w:hAnsi="仿宋" w:eastAsia="仿宋" w:cs="仿宋"/>
                <w:i w:val="0"/>
                <w:iCs w:val="0"/>
                <w:color w:val="000000"/>
                <w:sz w:val="24"/>
                <w:szCs w:val="24"/>
                <w:u w:val="none"/>
              </w:rPr>
            </w:pPr>
          </w:p>
        </w:tc>
      </w:tr>
    </w:tbl>
    <w:p w14:paraId="1E784BB9">
      <w:pPr>
        <w:pStyle w:val="36"/>
        <w:spacing w:line="360" w:lineRule="auto"/>
        <w:ind w:firstLine="480" w:firstLineChars="200"/>
        <w:jc w:val="left"/>
        <w:rPr>
          <w:rFonts w:hint="eastAsia" w:ascii="仿宋" w:hAnsi="仿宋" w:eastAsia="仿宋" w:cs="仿宋"/>
          <w:b w:val="0"/>
          <w:bCs w:val="0"/>
          <w:color w:val="auto"/>
          <w:kern w:val="0"/>
          <w:sz w:val="24"/>
          <w:szCs w:val="24"/>
          <w:highlight w:val="none"/>
          <w:u w:val="single"/>
          <w:lang w:val="en-US" w:eastAsia="zh-CN"/>
        </w:rPr>
      </w:pPr>
      <w:r>
        <w:rPr>
          <w:rFonts w:hint="eastAsia" w:ascii="仿宋" w:hAnsi="仿宋" w:eastAsia="仿宋" w:cs="仿宋"/>
          <w:b w:val="0"/>
          <w:bCs w:val="0"/>
          <w:color w:val="auto"/>
          <w:kern w:val="0"/>
          <w:sz w:val="24"/>
          <w:szCs w:val="24"/>
          <w:highlight w:val="none"/>
          <w:u w:val="single"/>
          <w:lang w:val="en-US" w:eastAsia="zh-CN"/>
        </w:rPr>
        <w:t>供应商严格按照发询物料型规报价，接受不同品牌产品，性能不低于原型号且满足安装尺寸等需求。</w:t>
      </w:r>
    </w:p>
    <w:p w14:paraId="569CB869">
      <w:pPr>
        <w:widowControl/>
        <w:numPr>
          <w:ilvl w:val="0"/>
          <w:numId w:val="5"/>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成交供应商数量：每个标段一家。</w:t>
      </w:r>
    </w:p>
    <w:p w14:paraId="3B576CEB">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6FE2A1B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4D2075CE">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0B57486D">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，未处于财产被接管或冻结、责令停业状态；2022年</w:t>
      </w:r>
      <w:r>
        <w:rPr>
          <w:rFonts w:hint="eastAsia" w:ascii="仿宋" w:hAnsi="仿宋" w:eastAsia="仿宋" w:cs="仿宋"/>
          <w:bCs/>
          <w:color w:val="auto"/>
          <w:sz w:val="24"/>
          <w:szCs w:val="24"/>
          <w:highlight w:val="none"/>
          <w:u w:val="single"/>
          <w:lang w:val="en-US" w:eastAsia="zh-CN"/>
        </w:rPr>
        <w:t>12</w:t>
      </w:r>
      <w:r>
        <w:rPr>
          <w:rFonts w:hint="eastAsia" w:ascii="仿宋" w:hAnsi="仿宋" w:eastAsia="仿宋" w:cs="仿宋"/>
          <w:bCs/>
          <w:color w:val="auto"/>
          <w:sz w:val="24"/>
          <w:szCs w:val="24"/>
          <w:highlight w:val="none"/>
          <w:u w:val="single"/>
        </w:rPr>
        <w:t>月1日至今在经营活动中无重大违法、违规行为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773877EE">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（4）</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4BCAF7C7">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w:t>
      </w:r>
    </w:p>
    <w:p w14:paraId="10C44C26">
      <w:pPr>
        <w:widowControl/>
        <w:numPr>
          <w:ilvl w:val="0"/>
          <w:numId w:val="0"/>
        </w:numPr>
        <w:adjustRightInd w:val="0"/>
        <w:snapToGrid w:val="0"/>
        <w:spacing w:line="360" w:lineRule="auto"/>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5</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rPr>
        <w:t>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7B650039">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10EAAE78">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采购文件每件售价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元，供应商报名后无需缴费，自行下载采购文件，报名时间截止</w:t>
      </w:r>
      <w:r>
        <w:rPr>
          <w:rFonts w:hint="eastAsia" w:ascii="仿宋" w:hAnsi="仿宋" w:eastAsia="仿宋" w:cs="仿宋"/>
          <w:bCs/>
          <w:color w:val="auto"/>
          <w:sz w:val="24"/>
          <w:szCs w:val="24"/>
          <w:highlight w:val="none"/>
          <w:u w:val="single"/>
          <w:lang w:val="en-US" w:eastAsia="zh-CN"/>
        </w:rPr>
        <w:t xml:space="preserve"> 2025 </w:t>
      </w:r>
      <w:r>
        <w:rPr>
          <w:rFonts w:hint="eastAsia" w:ascii="仿宋" w:hAnsi="仿宋" w:eastAsia="仿宋" w:cs="仿宋"/>
          <w:bCs/>
          <w:color w:val="auto"/>
          <w:sz w:val="24"/>
          <w:szCs w:val="24"/>
          <w:highlight w:val="none"/>
          <w:lang w:val="en-US" w:eastAsia="zh-CN"/>
        </w:rPr>
        <w:t>年</w:t>
      </w:r>
      <w:r>
        <w:rPr>
          <w:rFonts w:hint="eastAsia" w:ascii="仿宋" w:hAnsi="仿宋" w:eastAsia="仿宋" w:cs="仿宋"/>
          <w:bCs/>
          <w:color w:val="auto"/>
          <w:sz w:val="24"/>
          <w:szCs w:val="24"/>
          <w:highlight w:val="none"/>
          <w:u w:val="single"/>
          <w:lang w:val="en-US" w:eastAsia="zh-CN"/>
        </w:rPr>
        <w:t xml:space="preserve"> 12 </w:t>
      </w:r>
      <w:r>
        <w:rPr>
          <w:rFonts w:hint="eastAsia" w:ascii="仿宋" w:hAnsi="仿宋" w:eastAsia="仿宋" w:cs="仿宋"/>
          <w:bCs/>
          <w:color w:val="auto"/>
          <w:sz w:val="24"/>
          <w:szCs w:val="24"/>
          <w:highlight w:val="none"/>
          <w:lang w:val="en-US" w:eastAsia="zh-CN"/>
        </w:rPr>
        <w:t>月</w:t>
      </w:r>
      <w:r>
        <w:rPr>
          <w:rFonts w:hint="eastAsia" w:ascii="仿宋" w:hAnsi="仿宋" w:eastAsia="仿宋" w:cs="仿宋"/>
          <w:bCs/>
          <w:color w:val="auto"/>
          <w:sz w:val="24"/>
          <w:szCs w:val="24"/>
          <w:highlight w:val="none"/>
          <w:u w:val="single"/>
          <w:lang w:val="en-US" w:eastAsia="zh-CN"/>
        </w:rPr>
        <w:t xml:space="preserve"> 16 </w:t>
      </w:r>
      <w:r>
        <w:rPr>
          <w:rFonts w:hint="eastAsia" w:ascii="仿宋" w:hAnsi="仿宋" w:eastAsia="仿宋" w:cs="仿宋"/>
          <w:bCs/>
          <w:color w:val="auto"/>
          <w:sz w:val="24"/>
          <w:szCs w:val="24"/>
          <w:highlight w:val="none"/>
          <w:lang w:val="en-US" w:eastAsia="zh-CN"/>
        </w:rPr>
        <w:t>日</w:t>
      </w:r>
      <w:r>
        <w:rPr>
          <w:rFonts w:hint="eastAsia" w:ascii="仿宋" w:hAnsi="仿宋" w:eastAsia="仿宋" w:cs="仿宋"/>
          <w:bCs/>
          <w:color w:val="auto"/>
          <w:sz w:val="24"/>
          <w:szCs w:val="24"/>
          <w:highlight w:val="none"/>
          <w:u w:val="single"/>
          <w:lang w:val="en-US" w:eastAsia="zh-CN"/>
        </w:rPr>
        <w:t xml:space="preserve">  9：00</w:t>
      </w:r>
      <w:r>
        <w:rPr>
          <w:rFonts w:hint="eastAsia" w:ascii="仿宋" w:hAnsi="仿宋" w:eastAsia="仿宋" w:cs="仿宋"/>
          <w:bCs/>
          <w:color w:val="auto"/>
          <w:sz w:val="24"/>
          <w:szCs w:val="24"/>
          <w:highlight w:val="none"/>
          <w:lang w:val="en-US" w:eastAsia="zh-CN"/>
        </w:rPr>
        <w:t>前。</w:t>
      </w:r>
    </w:p>
    <w:p w14:paraId="6DAD2CD5">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七、询价响应文件的递交及形式   </w:t>
      </w:r>
    </w:p>
    <w:p w14:paraId="64EF085F">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none"/>
          <w:lang w:val="en-US" w:eastAsia="zh-CN"/>
        </w:rPr>
        <w:t>网上报价、平台上传盖章扫描版响应文件，网上上传响应文件的截止时间（评标时间）</w:t>
      </w:r>
      <w:r>
        <w:rPr>
          <w:rFonts w:hint="eastAsia" w:ascii="仿宋" w:hAnsi="仿宋" w:eastAsia="仿宋" w:cs="仿宋"/>
          <w:bCs/>
          <w:color w:val="auto"/>
          <w:sz w:val="24"/>
          <w:szCs w:val="24"/>
          <w:highlight w:val="none"/>
          <w:u w:val="single"/>
          <w:lang w:val="en-US" w:eastAsia="zh-CN"/>
        </w:rPr>
        <w:t>为 2025 年 12 月 16 日 9  ：00分，</w:t>
      </w:r>
      <w:r>
        <w:rPr>
          <w:rFonts w:hint="eastAsia" w:ascii="仿宋" w:hAnsi="仿宋" w:eastAsia="仿宋" w:cs="仿宋"/>
          <w:bCs/>
          <w:color w:val="auto"/>
          <w:sz w:val="24"/>
          <w:szCs w:val="24"/>
          <w:highlight w:val="none"/>
          <w:u w:val="none"/>
          <w:lang w:val="en-US" w:eastAsia="zh-CN"/>
        </w:rPr>
        <w:t>对逾期上传或未上传的，不予受理。</w:t>
      </w:r>
    </w:p>
    <w:p w14:paraId="1EF7FE03">
      <w:pPr>
        <w:pStyle w:val="286"/>
        <w:spacing w:line="360" w:lineRule="auto"/>
        <w:ind w:left="480" w:left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0B906698">
      <w:pPr>
        <w:pStyle w:val="286"/>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olor w:val="auto"/>
          <w:kern w:val="0"/>
          <w:sz w:val="24"/>
          <w:szCs w:val="24"/>
          <w:highlight w:val="none"/>
          <w:u w:val="none" w:color="auto"/>
          <w:shd w:val="clear" w:color="auto" w:fill="FFFFFF"/>
          <w:lang w:val="en-US" w:eastAsia="zh-CN"/>
        </w:rPr>
        <w:t xml:space="preserve"> 山信软件股份有限公司</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aps w:val="0"/>
          <w:smallCaps/>
          <w:color w:val="000000" w:themeColor="text1"/>
          <w:kern w:val="0"/>
          <w:sz w:val="24"/>
          <w:szCs w:val="24"/>
          <w:highlight w:val="none"/>
          <w:u w:val="none" w:color="auto"/>
          <w:shd w:val="clear" w:color="auto" w:fill="FFFFFF"/>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bCs/>
          <w:color w:val="auto"/>
          <w:sz w:val="24"/>
          <w:szCs w:val="24"/>
          <w:highlight w:val="none"/>
          <w:u w:val="none" w:color="auto"/>
          <w:lang w:val="en-US" w:eastAsia="zh-CN"/>
        </w:rPr>
        <w:t xml:space="preserve">   </w:t>
      </w:r>
    </w:p>
    <w:p w14:paraId="3634B4B0">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济南市高新区舜华路2000号舜泰广场4号楼</w:t>
      </w:r>
    </w:p>
    <w:p w14:paraId="18E71548">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 xml:space="preserve"> 马净 13963434052  </w:t>
      </w:r>
    </w:p>
    <w:p w14:paraId="66E93D12">
      <w:pPr>
        <w:pStyle w:val="286"/>
        <w:spacing w:line="360" w:lineRule="auto"/>
        <w:ind w:firstLine="720" w:firstLineChars="300"/>
        <w:rPr>
          <w:rFonts w:hint="default"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技术联系人： 详见采购内容</w:t>
      </w:r>
    </w:p>
    <w:p w14:paraId="07E3E85E">
      <w:pPr>
        <w:pStyle w:val="286"/>
        <w:spacing w:line="360" w:lineRule="auto"/>
        <w:ind w:firstLine="720" w:firstLineChars="3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w:t>
      </w:r>
      <w:r>
        <w:rPr>
          <w:rFonts w:hint="eastAsia" w:ascii="仿宋" w:hAnsi="仿宋" w:eastAsia="仿宋" w:cs="仿宋"/>
          <w:color w:val="auto"/>
          <w:sz w:val="24"/>
          <w:szCs w:val="24"/>
          <w:highlight w:val="none"/>
          <w:lang w:eastAsia="zh-CN"/>
        </w:rPr>
        <w:t>山东时代工程咨询有限公司</w:t>
      </w:r>
    </w:p>
    <w:p w14:paraId="74EB5BE6">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kern w:val="0"/>
          <w:sz w:val="24"/>
          <w:szCs w:val="24"/>
          <w:highlight w:val="none"/>
          <w:u w:val="none"/>
          <w:shd w:val="clear" w:color="auto" w:fill="FFFFFF"/>
          <w:lang w:val="en-US" w:eastAsia="zh-CN"/>
        </w:rPr>
        <w:t>济南市高新区舜华路2000号舜泰广场2号楼14层</w:t>
      </w:r>
    </w:p>
    <w:p w14:paraId="5C0271CA">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lang w:eastAsia="zh-CN"/>
        </w:rPr>
        <w:t>张先生</w:t>
      </w:r>
    </w:p>
    <w:p w14:paraId="30750193">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w:t>
      </w:r>
      <w:r>
        <w:rPr>
          <w:rFonts w:hint="eastAsia" w:ascii="仿宋" w:hAnsi="仿宋" w:eastAsia="仿宋" w:cs="仿宋"/>
          <w:color w:val="auto"/>
          <w:sz w:val="24"/>
          <w:szCs w:val="24"/>
          <w:highlight w:val="none"/>
          <w:lang w:eastAsia="zh-CN"/>
        </w:rPr>
        <w:t>18754708000</w:t>
      </w:r>
    </w:p>
    <w:p w14:paraId="1BE1B7AA">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w:t>
      </w:r>
      <w:r>
        <w:rPr>
          <w:rFonts w:hint="eastAsia" w:ascii="仿宋" w:hAnsi="仿宋" w:eastAsia="仿宋" w:cs="仿宋"/>
          <w:color w:val="auto"/>
          <w:sz w:val="24"/>
          <w:szCs w:val="24"/>
          <w:highlight w:val="none"/>
          <w:lang w:eastAsia="zh-CN"/>
        </w:rPr>
        <w:t>18754708000@163.com</w:t>
      </w:r>
      <w:r>
        <w:rPr>
          <w:rFonts w:hint="eastAsia" w:ascii="仿宋" w:hAnsi="仿宋" w:eastAsia="仿宋" w:cs="仿宋"/>
          <w:color w:val="auto"/>
          <w:sz w:val="24"/>
          <w:szCs w:val="24"/>
          <w:highlight w:val="none"/>
        </w:rPr>
        <w:t xml:space="preserve">    </w:t>
      </w:r>
    </w:p>
    <w:p w14:paraId="734A9A82">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2DF53EE7">
      <w:pPr>
        <w:pStyle w:val="37"/>
        <w:spacing w:beforeAutospacing="0" w:afterAutospacing="0" w:line="360" w:lineRule="auto"/>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山东钢铁集团有限公司招标采购与拍卖管理信息平台（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 w:val="0"/>
          <w:bCs/>
          <w:color w:val="auto"/>
          <w:kern w:val="2"/>
          <w:szCs w:val="24"/>
          <w:highlight w:val="none"/>
          <w:u w:val="single"/>
          <w:lang w:eastAsia="zh-CN"/>
        </w:rPr>
        <w:t>。</w:t>
      </w:r>
    </w:p>
    <w:p w14:paraId="06BAB2A3">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70BD53B3">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1登录网址：</w:t>
      </w:r>
      <w:r>
        <w:rPr>
          <w:rFonts w:hint="eastAsia" w:ascii="仿宋" w:hAnsi="仿宋" w:eastAsia="仿宋" w:cs="仿宋"/>
          <w:b/>
          <w:bCs/>
          <w:sz w:val="28"/>
          <w:szCs w:val="28"/>
          <w:lang w:val="en-US" w:eastAsia="zh-CN"/>
        </w:rPr>
        <w:fldChar w:fldCharType="begin"/>
      </w:r>
      <w:r>
        <w:rPr>
          <w:rFonts w:hint="eastAsia" w:ascii="仿宋" w:hAnsi="仿宋" w:eastAsia="仿宋" w:cs="仿宋"/>
          <w:b/>
          <w:bCs/>
          <w:sz w:val="28"/>
          <w:szCs w:val="28"/>
          <w:lang w:val="en-US" w:eastAsia="zh-CN"/>
        </w:rPr>
        <w:instrText xml:space="preserve"> HYPERLINK "http://bams.shansteelgroup.com，进入到下面界面" </w:instrText>
      </w:r>
      <w:r>
        <w:rPr>
          <w:rFonts w:hint="eastAsia" w:ascii="仿宋" w:hAnsi="仿宋" w:eastAsia="仿宋" w:cs="仿宋"/>
          <w:b/>
          <w:bCs/>
          <w:sz w:val="28"/>
          <w:szCs w:val="28"/>
          <w:lang w:val="en-US" w:eastAsia="zh-CN"/>
        </w:rPr>
        <w:fldChar w:fldCharType="separate"/>
      </w:r>
      <w:r>
        <w:rPr>
          <w:rStyle w:val="45"/>
          <w:rFonts w:hint="eastAsia" w:ascii="仿宋" w:hAnsi="仿宋" w:eastAsia="仿宋" w:cs="仿宋"/>
          <w:b/>
          <w:bCs/>
          <w:sz w:val="28"/>
          <w:szCs w:val="28"/>
          <w:lang w:val="en-US" w:eastAsia="zh-CN"/>
        </w:rPr>
        <w:t>http://bams.shansteelgroup.com</w:t>
      </w:r>
      <w:r>
        <w:rPr>
          <w:rStyle w:val="45"/>
          <w:rFonts w:hint="eastAsia" w:ascii="仿宋" w:hAnsi="仿宋" w:eastAsia="仿宋" w:cs="仿宋"/>
          <w:b w:val="0"/>
          <w:bCs w:val="0"/>
          <w:color w:val="auto"/>
          <w:sz w:val="28"/>
          <w:szCs w:val="28"/>
          <w:u w:val="none"/>
          <w:lang w:val="en-US" w:eastAsia="zh-CN"/>
        </w:rPr>
        <w:t>，</w:t>
      </w:r>
      <w:r>
        <w:rPr>
          <w:rStyle w:val="45"/>
          <w:rFonts w:hint="eastAsia" w:ascii="仿宋" w:hAnsi="仿宋" w:eastAsia="仿宋" w:cs="仿宋"/>
          <w:b/>
          <w:bCs/>
          <w:color w:val="000000"/>
          <w:sz w:val="28"/>
          <w:szCs w:val="28"/>
          <w:u w:val="none"/>
          <w:lang w:val="en-US" w:eastAsia="zh-CN"/>
        </w:rPr>
        <w:t>进入到下面界面</w:t>
      </w:r>
      <w:r>
        <w:rPr>
          <w:rFonts w:hint="eastAsia" w:ascii="仿宋" w:hAnsi="仿宋" w:eastAsia="仿宋" w:cs="仿宋"/>
          <w:b/>
          <w:bCs/>
          <w:sz w:val="28"/>
          <w:szCs w:val="28"/>
          <w:lang w:val="en-US" w:eastAsia="zh-CN"/>
        </w:rPr>
        <w:fldChar w:fldCharType="end"/>
      </w:r>
    </w:p>
    <w:p w14:paraId="12410D90">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9"/>
                    <a:stretch>
                      <a:fillRect/>
                    </a:stretch>
                  </pic:blipFill>
                  <pic:spPr>
                    <a:xfrm>
                      <a:off x="0" y="0"/>
                      <a:ext cx="6043930" cy="3249930"/>
                    </a:xfrm>
                    <a:prstGeom prst="rect">
                      <a:avLst/>
                    </a:prstGeom>
                    <a:noFill/>
                    <a:ln>
                      <a:noFill/>
                    </a:ln>
                  </pic:spPr>
                </pic:pic>
              </a:graphicData>
            </a:graphic>
          </wp:inline>
        </w:drawing>
      </w:r>
    </w:p>
    <w:p w14:paraId="41FBA0D3">
      <w:pPr>
        <w:numPr>
          <w:ilvl w:val="0"/>
          <w:numId w:val="0"/>
        </w:numPr>
        <w:ind w:leftChars="0" w:firstLine="562" w:firstLineChars="20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在上图左侧供应商入口处依次输入用户名、密码、验证码后，点击登录。</w:t>
      </w:r>
    </w:p>
    <w:p w14:paraId="34ADC3AC">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 点击“招标文件”后显示如下：</w:t>
      </w:r>
    </w:p>
    <w:p w14:paraId="536A80D9">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0"/>
                    <a:stretch>
                      <a:fillRect/>
                    </a:stretch>
                  </pic:blipFill>
                  <pic:spPr>
                    <a:xfrm>
                      <a:off x="0" y="0"/>
                      <a:ext cx="6175375" cy="2835275"/>
                    </a:xfrm>
                    <a:prstGeom prst="rect">
                      <a:avLst/>
                    </a:prstGeom>
                    <a:noFill/>
                    <a:ln>
                      <a:noFill/>
                    </a:ln>
                  </pic:spPr>
                </pic:pic>
              </a:graphicData>
            </a:graphic>
          </wp:inline>
        </w:drawing>
      </w:r>
    </w:p>
    <w:p w14:paraId="0A150335">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3点击上图右侧的红色圈定的“招标文件下载”，进入下面界面</w:t>
      </w:r>
    </w:p>
    <w:p w14:paraId="780EAB2E">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01715" cy="2366010"/>
            <wp:effectExtent l="0" t="0" r="9525" b="1143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1"/>
                    <a:stretch>
                      <a:fillRect/>
                    </a:stretch>
                  </pic:blipFill>
                  <pic:spPr>
                    <a:xfrm>
                      <a:off x="0" y="0"/>
                      <a:ext cx="6101715" cy="2366010"/>
                    </a:xfrm>
                    <a:prstGeom prst="rect">
                      <a:avLst/>
                    </a:prstGeom>
                    <a:noFill/>
                    <a:ln>
                      <a:noFill/>
                    </a:ln>
                  </pic:spPr>
                </pic:pic>
              </a:graphicData>
            </a:graphic>
          </wp:inline>
        </w:drawing>
      </w:r>
    </w:p>
    <w:p w14:paraId="439439BB">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 点击上图中的“下载”，下载采购文件，并仔细阅读，报价单需盖章扫描。</w:t>
      </w:r>
    </w:p>
    <w:p w14:paraId="0DBD95D2">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5点击下图中的“网上投标”，显示如下：</w:t>
      </w:r>
    </w:p>
    <w:p w14:paraId="5787FD49">
      <w:pPr>
        <w:numPr>
          <w:ilvl w:val="0"/>
          <w:numId w:val="0"/>
        </w:numPr>
        <w:ind w:leftChars="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28055" cy="3338195"/>
            <wp:effectExtent l="0" t="0" r="4445" b="19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2"/>
                    <a:stretch>
                      <a:fillRect/>
                    </a:stretch>
                  </pic:blipFill>
                  <pic:spPr>
                    <a:xfrm>
                      <a:off x="0" y="0"/>
                      <a:ext cx="6028055" cy="3338195"/>
                    </a:xfrm>
                    <a:prstGeom prst="rect">
                      <a:avLst/>
                    </a:prstGeom>
                    <a:noFill/>
                    <a:ln>
                      <a:noFill/>
                    </a:ln>
                  </pic:spPr>
                </pic:pic>
              </a:graphicData>
            </a:graphic>
          </wp:inline>
        </w:drawing>
      </w:r>
    </w:p>
    <w:p w14:paraId="4388054B">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6点击“投标制作”后，显示如下：</w:t>
      </w:r>
    </w:p>
    <w:p w14:paraId="76CE78BE">
      <w:pPr>
        <w:numPr>
          <w:ilvl w:val="0"/>
          <w:numId w:val="0"/>
        </w:numPr>
        <w:ind w:leftChars="0"/>
        <w:jc w:val="center"/>
        <w:rPr>
          <w:rFonts w:hint="eastAsia" w:ascii="仿宋" w:hAnsi="仿宋" w:eastAsia="仿宋" w:cs="仿宋"/>
          <w:b w:val="0"/>
          <w:bCs w:val="0"/>
          <w:color w:val="000000"/>
          <w:sz w:val="28"/>
          <w:szCs w:val="28"/>
          <w:lang w:val="en-US" w:eastAsia="zh-CN"/>
        </w:rPr>
        <w:sectPr>
          <w:footerReference r:id="rId5" w:type="default"/>
          <w:pgSz w:w="11905" w:h="16838"/>
          <w:pgMar w:top="1757" w:right="1417" w:bottom="1191" w:left="1417" w:header="850" w:footer="737" w:gutter="0"/>
          <w:pgBorders>
            <w:top w:val="none" w:sz="0" w:space="0"/>
            <w:left w:val="none" w:sz="0" w:space="0"/>
            <w:bottom w:val="none" w:sz="0" w:space="0"/>
            <w:right w:val="none" w:sz="0" w:space="0"/>
          </w:pgBorders>
          <w:pgNumType w:fmt="decimal"/>
          <w:cols w:space="0" w:num="1"/>
          <w:rtlGutter w:val="0"/>
          <w:docGrid w:type="lines" w:linePitch="331" w:charSpace="0"/>
        </w:sectPr>
      </w:pPr>
      <w:r>
        <w:rPr>
          <w:rFonts w:hint="eastAsia" w:ascii="仿宋" w:hAnsi="仿宋" w:eastAsia="仿宋" w:cs="仿宋"/>
          <w:b w:val="0"/>
          <w:bCs w:val="0"/>
          <w:color w:val="000000"/>
          <w:sz w:val="28"/>
          <w:szCs w:val="28"/>
          <w:lang w:val="en-US" w:eastAsia="zh-CN"/>
        </w:rPr>
        <w:drawing>
          <wp:inline distT="0" distB="0" distL="114300" distR="114300">
            <wp:extent cx="6069330" cy="1654175"/>
            <wp:effectExtent l="0" t="0" r="7620" b="317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3"/>
                    <a:stretch>
                      <a:fillRect/>
                    </a:stretch>
                  </pic:blipFill>
                  <pic:spPr>
                    <a:xfrm>
                      <a:off x="0" y="0"/>
                      <a:ext cx="6069330" cy="1654175"/>
                    </a:xfrm>
                    <a:prstGeom prst="rect">
                      <a:avLst/>
                    </a:prstGeom>
                    <a:noFill/>
                    <a:ln>
                      <a:noFill/>
                    </a:ln>
                  </pic:spPr>
                </pic:pic>
              </a:graphicData>
            </a:graphic>
          </wp:inline>
        </w:drawing>
      </w:r>
    </w:p>
    <w:p w14:paraId="074BE7AC">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7 在上图中点击右侧的“投标文件制作”，进入以下界面，并按下图中的步骤依次进行操作：</w:t>
      </w:r>
    </w:p>
    <w:p w14:paraId="3780BFDA">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61312"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4"/>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lang w:val="en-US" w:eastAsia="zh-CN"/>
        </w:rPr>
        <w:br w:type="page"/>
      </w:r>
      <w:r>
        <w:rPr>
          <w:rFonts w:hint="eastAsia" w:ascii="仿宋" w:hAnsi="仿宋" w:eastAsia="仿宋" w:cs="仿宋"/>
          <w:b/>
          <w:bCs/>
          <w:sz w:val="28"/>
          <w:szCs w:val="28"/>
          <w:lang w:val="en-US" w:eastAsia="zh-CN"/>
        </w:rPr>
        <w:t>注：第3步只填写“单价”和“数量”两栏；</w:t>
      </w:r>
    </w:p>
    <w:p w14:paraId="574E55D6">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8以上操作完成后，竞价报价流程完成。完成后可点击“投标查询”，查看投标状态。</w:t>
      </w:r>
    </w:p>
    <w:p w14:paraId="61C3296F">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5"/>
                    <a:stretch>
                      <a:fillRect/>
                    </a:stretch>
                  </pic:blipFill>
                  <pic:spPr>
                    <a:xfrm>
                      <a:off x="0" y="0"/>
                      <a:ext cx="8896985" cy="2495550"/>
                    </a:xfrm>
                    <a:prstGeom prst="rect">
                      <a:avLst/>
                    </a:prstGeom>
                    <a:noFill/>
                    <a:ln>
                      <a:noFill/>
                    </a:ln>
                  </pic:spPr>
                </pic:pic>
              </a:graphicData>
            </a:graphic>
          </wp:inline>
        </w:drawing>
      </w:r>
    </w:p>
    <w:p w14:paraId="494ACBF5">
      <w:pPr>
        <w:numPr>
          <w:ilvl w:val="0"/>
          <w:numId w:val="0"/>
        </w:numPr>
        <w:ind w:leftChars="0"/>
        <w:jc w:val="left"/>
        <w:rPr>
          <w:rFonts w:hint="eastAsia" w:ascii="仿宋" w:hAnsi="仿宋" w:eastAsia="仿宋" w:cs="仿宋"/>
          <w:b/>
          <w:bCs/>
          <w:sz w:val="28"/>
          <w:szCs w:val="28"/>
          <w:lang w:val="en-US" w:eastAsia="zh-CN"/>
        </w:rPr>
      </w:pPr>
    </w:p>
    <w:p w14:paraId="714FFAAE">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9若需要重新投标，可点击“撤回投标”，进行重新操作。</w:t>
      </w:r>
    </w:p>
    <w:p w14:paraId="6F18DBC0">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8A3FC9">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4B186D8A">
      <w:pPr>
        <w:spacing w:line="360" w:lineRule="auto"/>
        <w:ind w:firstLine="8880" w:firstLineChars="3700"/>
        <w:jc w:val="right"/>
        <w:rPr>
          <w:rFonts w:hint="eastAsia" w:ascii="仿宋" w:hAnsi="仿宋" w:eastAsia="仿宋" w:cs="仿宋"/>
          <w:color w:val="auto"/>
          <w:kern w:val="0"/>
          <w:sz w:val="24"/>
          <w:szCs w:val="24"/>
          <w:highlight w:val="none"/>
          <w:shd w:val="clear" w:color="auto" w:fill="FFFFFF"/>
          <w:lang w:eastAsia="zh-CN"/>
        </w:rPr>
      </w:pPr>
      <w:r>
        <w:rPr>
          <w:rFonts w:hint="eastAsia" w:ascii="仿宋" w:hAnsi="仿宋" w:eastAsia="仿宋" w:cs="仿宋"/>
          <w:color w:val="auto"/>
          <w:kern w:val="0"/>
          <w:sz w:val="24"/>
          <w:szCs w:val="24"/>
          <w:highlight w:val="none"/>
          <w:shd w:val="clear" w:color="auto" w:fill="FFFFFF"/>
        </w:rPr>
        <w:t>发布人：</w:t>
      </w:r>
      <w:r>
        <w:rPr>
          <w:rFonts w:hint="eastAsia" w:ascii="仿宋" w:hAnsi="仿宋" w:eastAsia="仿宋" w:cs="仿宋"/>
          <w:color w:val="auto"/>
          <w:kern w:val="0"/>
          <w:sz w:val="24"/>
          <w:szCs w:val="24"/>
          <w:highlight w:val="none"/>
          <w:shd w:val="clear" w:color="auto" w:fill="FFFFFF"/>
          <w:lang w:eastAsia="zh-CN"/>
        </w:rPr>
        <w:t>山东时代工程咨询有限公司</w:t>
      </w:r>
    </w:p>
    <w:p w14:paraId="669F296A">
      <w:pPr>
        <w:pStyle w:val="6"/>
        <w:ind w:left="0" w:leftChars="0" w:firstLine="0" w:firstLineChars="0"/>
        <w:jc w:val="right"/>
        <w:rPr>
          <w:rFonts w:hint="eastAsia" w:ascii="仿宋" w:hAnsi="仿宋" w:eastAsia="仿宋" w:cs="仿宋"/>
          <w:szCs w:val="28"/>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12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10 日</w:t>
      </w:r>
    </w:p>
    <w:sectPr>
      <w:headerReference r:id="rId6" w:type="default"/>
      <w:footerReference r:id="rId7" w:type="default"/>
      <w:pgSz w:w="16838" w:h="11905" w:orient="landscape"/>
      <w:pgMar w:top="1417" w:right="1757" w:bottom="1417" w:left="1191" w:header="850" w:footer="737" w:gutter="0"/>
      <w:pgBorders>
        <w:top w:val="none" w:sz="0" w:space="0"/>
        <w:left w:val="none" w:sz="0" w:space="0"/>
        <w:bottom w:val="none" w:sz="0" w:space="0"/>
        <w:right w:val="none" w:sz="0" w:space="0"/>
      </w:pgBorders>
      <w:pgNumType w:fmt="decimal"/>
      <w:cols w:space="0" w:num="1"/>
      <w:rtlGutter w:val="0"/>
      <w:docGrid w:type="lines" w:linePitch="3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1" w:fontKey="{C0800051-9860-4B86-9571-D741BF6C71D4}"/>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2" w:fontKey="{A5906C90-9C53-45DE-8D87-FE2C0535233D}"/>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36D28">
    <w:pPr>
      <w:pStyle w:val="2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0F4CA">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5D79F">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045D79F">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D7F0">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46CD5B8B"/>
    <w:multiLevelType w:val="singleLevel"/>
    <w:tmpl w:val="46CD5B8B"/>
    <w:lvl w:ilvl="0" w:tentative="0">
      <w:start w:val="4"/>
      <w:numFmt w:val="chineseCounting"/>
      <w:suff w:val="nothing"/>
      <w:lvlText w:val="%1、"/>
      <w:lvlJc w:val="left"/>
      <w:rPr>
        <w:rFonts w:hint="eastAsia"/>
      </w:rPr>
    </w:lvl>
  </w:abstractNum>
  <w:abstractNum w:abstractNumId="2">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3">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4">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8"/>
  <w:displayHorizontalDrawingGridEvery w:val="1"/>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826C36"/>
    <w:rsid w:val="019F0694"/>
    <w:rsid w:val="01A21DD4"/>
    <w:rsid w:val="01B52C6A"/>
    <w:rsid w:val="01C225F2"/>
    <w:rsid w:val="01D47F8D"/>
    <w:rsid w:val="01DD01E8"/>
    <w:rsid w:val="01FC26F9"/>
    <w:rsid w:val="021F2525"/>
    <w:rsid w:val="02232A6C"/>
    <w:rsid w:val="02236C39"/>
    <w:rsid w:val="02310126"/>
    <w:rsid w:val="026111AE"/>
    <w:rsid w:val="029274C2"/>
    <w:rsid w:val="029D65A1"/>
    <w:rsid w:val="029F506E"/>
    <w:rsid w:val="02A836B0"/>
    <w:rsid w:val="02B14251"/>
    <w:rsid w:val="02C84F5F"/>
    <w:rsid w:val="02F56488"/>
    <w:rsid w:val="02FD11F0"/>
    <w:rsid w:val="030738B5"/>
    <w:rsid w:val="03182BA3"/>
    <w:rsid w:val="031B1B4A"/>
    <w:rsid w:val="03271F3A"/>
    <w:rsid w:val="033057C7"/>
    <w:rsid w:val="033114A2"/>
    <w:rsid w:val="0333594B"/>
    <w:rsid w:val="034E6805"/>
    <w:rsid w:val="038753D5"/>
    <w:rsid w:val="03965049"/>
    <w:rsid w:val="03B51042"/>
    <w:rsid w:val="03BD7B49"/>
    <w:rsid w:val="03D16498"/>
    <w:rsid w:val="03DA3714"/>
    <w:rsid w:val="03F156C2"/>
    <w:rsid w:val="03F16532"/>
    <w:rsid w:val="03F7618F"/>
    <w:rsid w:val="04111040"/>
    <w:rsid w:val="04177193"/>
    <w:rsid w:val="045B52FD"/>
    <w:rsid w:val="045F18BD"/>
    <w:rsid w:val="04643DB1"/>
    <w:rsid w:val="04852E6D"/>
    <w:rsid w:val="049225C5"/>
    <w:rsid w:val="04B47443"/>
    <w:rsid w:val="04D50A9D"/>
    <w:rsid w:val="04E7766F"/>
    <w:rsid w:val="053B2A87"/>
    <w:rsid w:val="05573613"/>
    <w:rsid w:val="05623DBF"/>
    <w:rsid w:val="05854E9B"/>
    <w:rsid w:val="058874B0"/>
    <w:rsid w:val="05A76A4C"/>
    <w:rsid w:val="05BF0F98"/>
    <w:rsid w:val="05FF1447"/>
    <w:rsid w:val="06163087"/>
    <w:rsid w:val="064A58D9"/>
    <w:rsid w:val="064D2CFA"/>
    <w:rsid w:val="064E48E4"/>
    <w:rsid w:val="064F32AC"/>
    <w:rsid w:val="065A2DB0"/>
    <w:rsid w:val="066E6804"/>
    <w:rsid w:val="068316D5"/>
    <w:rsid w:val="0690102A"/>
    <w:rsid w:val="069B40A6"/>
    <w:rsid w:val="06A50F11"/>
    <w:rsid w:val="06C278B5"/>
    <w:rsid w:val="06EE18CD"/>
    <w:rsid w:val="071C5713"/>
    <w:rsid w:val="07462294"/>
    <w:rsid w:val="074F310D"/>
    <w:rsid w:val="07586562"/>
    <w:rsid w:val="0763068C"/>
    <w:rsid w:val="0765501D"/>
    <w:rsid w:val="07734C10"/>
    <w:rsid w:val="077505FB"/>
    <w:rsid w:val="07830374"/>
    <w:rsid w:val="07967492"/>
    <w:rsid w:val="07A21AB3"/>
    <w:rsid w:val="07AE02CF"/>
    <w:rsid w:val="07BF4B46"/>
    <w:rsid w:val="07D32B58"/>
    <w:rsid w:val="08094F9A"/>
    <w:rsid w:val="08161CD1"/>
    <w:rsid w:val="081674F2"/>
    <w:rsid w:val="08282139"/>
    <w:rsid w:val="082848F3"/>
    <w:rsid w:val="08292EA2"/>
    <w:rsid w:val="082D623D"/>
    <w:rsid w:val="084A1219"/>
    <w:rsid w:val="08793044"/>
    <w:rsid w:val="087D3A55"/>
    <w:rsid w:val="08887811"/>
    <w:rsid w:val="089D2C4A"/>
    <w:rsid w:val="089F1A97"/>
    <w:rsid w:val="08A6661C"/>
    <w:rsid w:val="08BE33E4"/>
    <w:rsid w:val="08FD34C4"/>
    <w:rsid w:val="08FE78C6"/>
    <w:rsid w:val="09143258"/>
    <w:rsid w:val="09154BBB"/>
    <w:rsid w:val="093E020C"/>
    <w:rsid w:val="0948096E"/>
    <w:rsid w:val="095279E4"/>
    <w:rsid w:val="096404F2"/>
    <w:rsid w:val="096E3EE5"/>
    <w:rsid w:val="098625EC"/>
    <w:rsid w:val="099729DC"/>
    <w:rsid w:val="09D10140"/>
    <w:rsid w:val="09DC0846"/>
    <w:rsid w:val="09F17DB5"/>
    <w:rsid w:val="0A0C24FF"/>
    <w:rsid w:val="0A12586F"/>
    <w:rsid w:val="0A141A8C"/>
    <w:rsid w:val="0A2C39C3"/>
    <w:rsid w:val="0A4F72C9"/>
    <w:rsid w:val="0A65454D"/>
    <w:rsid w:val="0A9B747D"/>
    <w:rsid w:val="0AA42272"/>
    <w:rsid w:val="0B01369C"/>
    <w:rsid w:val="0B0D43A9"/>
    <w:rsid w:val="0B1511A8"/>
    <w:rsid w:val="0B3D79D1"/>
    <w:rsid w:val="0B462680"/>
    <w:rsid w:val="0B4D79EA"/>
    <w:rsid w:val="0B510877"/>
    <w:rsid w:val="0B593F3D"/>
    <w:rsid w:val="0B89665F"/>
    <w:rsid w:val="0BF76ECF"/>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CE4D80"/>
    <w:rsid w:val="0DE61421"/>
    <w:rsid w:val="0DF06200"/>
    <w:rsid w:val="0E175D32"/>
    <w:rsid w:val="0E340919"/>
    <w:rsid w:val="0E474A9B"/>
    <w:rsid w:val="0E5057A7"/>
    <w:rsid w:val="0E5F1B88"/>
    <w:rsid w:val="0E6A0D8B"/>
    <w:rsid w:val="0EA73EC0"/>
    <w:rsid w:val="0ECC1455"/>
    <w:rsid w:val="0ECC1935"/>
    <w:rsid w:val="0ECD0831"/>
    <w:rsid w:val="0ED37C49"/>
    <w:rsid w:val="0EE92F84"/>
    <w:rsid w:val="0EFC68D7"/>
    <w:rsid w:val="0F043EA4"/>
    <w:rsid w:val="0F1663EA"/>
    <w:rsid w:val="0F2B45BA"/>
    <w:rsid w:val="0F421593"/>
    <w:rsid w:val="0F571505"/>
    <w:rsid w:val="0F5E10FA"/>
    <w:rsid w:val="0F832C70"/>
    <w:rsid w:val="0FC95BFC"/>
    <w:rsid w:val="0FCD3ED0"/>
    <w:rsid w:val="1002332F"/>
    <w:rsid w:val="10052457"/>
    <w:rsid w:val="1009538A"/>
    <w:rsid w:val="100D0B36"/>
    <w:rsid w:val="1041483A"/>
    <w:rsid w:val="105F638D"/>
    <w:rsid w:val="10717B71"/>
    <w:rsid w:val="108434DD"/>
    <w:rsid w:val="10923951"/>
    <w:rsid w:val="10A847E0"/>
    <w:rsid w:val="10BF7FB6"/>
    <w:rsid w:val="10C11A5A"/>
    <w:rsid w:val="10E0438A"/>
    <w:rsid w:val="10F51941"/>
    <w:rsid w:val="10F774DB"/>
    <w:rsid w:val="110F2094"/>
    <w:rsid w:val="11313EB2"/>
    <w:rsid w:val="11320D25"/>
    <w:rsid w:val="11417B8A"/>
    <w:rsid w:val="114A1565"/>
    <w:rsid w:val="116D109E"/>
    <w:rsid w:val="1184738A"/>
    <w:rsid w:val="11A63AE8"/>
    <w:rsid w:val="11AC0C63"/>
    <w:rsid w:val="11CD08B7"/>
    <w:rsid w:val="11D26616"/>
    <w:rsid w:val="11D7429E"/>
    <w:rsid w:val="120B28BB"/>
    <w:rsid w:val="120B4AD1"/>
    <w:rsid w:val="12417EBC"/>
    <w:rsid w:val="125C449F"/>
    <w:rsid w:val="128E1934"/>
    <w:rsid w:val="12D84D2F"/>
    <w:rsid w:val="12FE495D"/>
    <w:rsid w:val="13012542"/>
    <w:rsid w:val="1303585E"/>
    <w:rsid w:val="13056115"/>
    <w:rsid w:val="13185702"/>
    <w:rsid w:val="13465F7B"/>
    <w:rsid w:val="13686D02"/>
    <w:rsid w:val="136E0B00"/>
    <w:rsid w:val="136E6762"/>
    <w:rsid w:val="1374267F"/>
    <w:rsid w:val="139067CF"/>
    <w:rsid w:val="13A239F9"/>
    <w:rsid w:val="13AF3622"/>
    <w:rsid w:val="13E273EB"/>
    <w:rsid w:val="143A6CDD"/>
    <w:rsid w:val="14480E52"/>
    <w:rsid w:val="145076EE"/>
    <w:rsid w:val="145426CA"/>
    <w:rsid w:val="147F6DC0"/>
    <w:rsid w:val="14874EB6"/>
    <w:rsid w:val="149E0633"/>
    <w:rsid w:val="14B1110B"/>
    <w:rsid w:val="14B26303"/>
    <w:rsid w:val="14C131D4"/>
    <w:rsid w:val="14C722AF"/>
    <w:rsid w:val="14D35569"/>
    <w:rsid w:val="15003E83"/>
    <w:rsid w:val="150D1968"/>
    <w:rsid w:val="15181401"/>
    <w:rsid w:val="154B7143"/>
    <w:rsid w:val="15663828"/>
    <w:rsid w:val="15780DD1"/>
    <w:rsid w:val="15831E8A"/>
    <w:rsid w:val="15882B09"/>
    <w:rsid w:val="15885061"/>
    <w:rsid w:val="15987029"/>
    <w:rsid w:val="159B049B"/>
    <w:rsid w:val="159D5775"/>
    <w:rsid w:val="15BB45B7"/>
    <w:rsid w:val="15C95786"/>
    <w:rsid w:val="15E47979"/>
    <w:rsid w:val="15FD62B1"/>
    <w:rsid w:val="15FE25E1"/>
    <w:rsid w:val="161D0540"/>
    <w:rsid w:val="167171ED"/>
    <w:rsid w:val="16900916"/>
    <w:rsid w:val="16AE5760"/>
    <w:rsid w:val="16B53911"/>
    <w:rsid w:val="16C005E1"/>
    <w:rsid w:val="16CA51A7"/>
    <w:rsid w:val="16D8221C"/>
    <w:rsid w:val="16E51D18"/>
    <w:rsid w:val="16F41D35"/>
    <w:rsid w:val="16F953A7"/>
    <w:rsid w:val="16FD7307"/>
    <w:rsid w:val="17383488"/>
    <w:rsid w:val="173E6850"/>
    <w:rsid w:val="17434593"/>
    <w:rsid w:val="17484BEF"/>
    <w:rsid w:val="174C64AD"/>
    <w:rsid w:val="174F49CD"/>
    <w:rsid w:val="17521B69"/>
    <w:rsid w:val="17582E4C"/>
    <w:rsid w:val="175E2CE2"/>
    <w:rsid w:val="17720134"/>
    <w:rsid w:val="177F1919"/>
    <w:rsid w:val="1786191C"/>
    <w:rsid w:val="17C6067D"/>
    <w:rsid w:val="17D00565"/>
    <w:rsid w:val="17E67B77"/>
    <w:rsid w:val="17EF198F"/>
    <w:rsid w:val="182D7EE0"/>
    <w:rsid w:val="183E32B2"/>
    <w:rsid w:val="184D6840"/>
    <w:rsid w:val="184D7F10"/>
    <w:rsid w:val="187645A8"/>
    <w:rsid w:val="1887017B"/>
    <w:rsid w:val="1889106A"/>
    <w:rsid w:val="1890372A"/>
    <w:rsid w:val="18A0619F"/>
    <w:rsid w:val="18B159B2"/>
    <w:rsid w:val="18BB7661"/>
    <w:rsid w:val="1918506F"/>
    <w:rsid w:val="192A2571"/>
    <w:rsid w:val="19782B0D"/>
    <w:rsid w:val="19C67F05"/>
    <w:rsid w:val="19FE146C"/>
    <w:rsid w:val="1A0166A8"/>
    <w:rsid w:val="1A0A4BD1"/>
    <w:rsid w:val="1A0F674F"/>
    <w:rsid w:val="1A336CCE"/>
    <w:rsid w:val="1A3D153E"/>
    <w:rsid w:val="1A721052"/>
    <w:rsid w:val="1A7C7171"/>
    <w:rsid w:val="1AB22198"/>
    <w:rsid w:val="1AB26DC2"/>
    <w:rsid w:val="1AB92FE2"/>
    <w:rsid w:val="1AC96DD3"/>
    <w:rsid w:val="1AD62FDB"/>
    <w:rsid w:val="1ADB60AA"/>
    <w:rsid w:val="1AE72C13"/>
    <w:rsid w:val="1AFB23AB"/>
    <w:rsid w:val="1B0672E7"/>
    <w:rsid w:val="1B1025D2"/>
    <w:rsid w:val="1B1325A1"/>
    <w:rsid w:val="1B141EC2"/>
    <w:rsid w:val="1B2F4483"/>
    <w:rsid w:val="1B33567A"/>
    <w:rsid w:val="1B491868"/>
    <w:rsid w:val="1B707488"/>
    <w:rsid w:val="1B7E184A"/>
    <w:rsid w:val="1B813309"/>
    <w:rsid w:val="1BB3260D"/>
    <w:rsid w:val="1BB35769"/>
    <w:rsid w:val="1BB65F0E"/>
    <w:rsid w:val="1BD65A66"/>
    <w:rsid w:val="1BF66301"/>
    <w:rsid w:val="1C1449DC"/>
    <w:rsid w:val="1C280A7E"/>
    <w:rsid w:val="1C3B1A50"/>
    <w:rsid w:val="1C533A0D"/>
    <w:rsid w:val="1C5F295B"/>
    <w:rsid w:val="1C683CBC"/>
    <w:rsid w:val="1C707B60"/>
    <w:rsid w:val="1C784846"/>
    <w:rsid w:val="1CB144BF"/>
    <w:rsid w:val="1CB92D5E"/>
    <w:rsid w:val="1CCB0827"/>
    <w:rsid w:val="1CD708E0"/>
    <w:rsid w:val="1CD9320F"/>
    <w:rsid w:val="1CF06432"/>
    <w:rsid w:val="1CF30F4A"/>
    <w:rsid w:val="1D0361CE"/>
    <w:rsid w:val="1D042531"/>
    <w:rsid w:val="1D042CF9"/>
    <w:rsid w:val="1D0F43C2"/>
    <w:rsid w:val="1D46283D"/>
    <w:rsid w:val="1D497C6C"/>
    <w:rsid w:val="1D4D7F59"/>
    <w:rsid w:val="1D546007"/>
    <w:rsid w:val="1D7371A5"/>
    <w:rsid w:val="1D7E6C2E"/>
    <w:rsid w:val="1DAD0055"/>
    <w:rsid w:val="1DB9575A"/>
    <w:rsid w:val="1DC7596B"/>
    <w:rsid w:val="1E0368B9"/>
    <w:rsid w:val="1E083782"/>
    <w:rsid w:val="1E1B74A5"/>
    <w:rsid w:val="1E1F43FC"/>
    <w:rsid w:val="1E294EB4"/>
    <w:rsid w:val="1E325366"/>
    <w:rsid w:val="1E3F7DDC"/>
    <w:rsid w:val="1E460E15"/>
    <w:rsid w:val="1E462ED1"/>
    <w:rsid w:val="1E90503E"/>
    <w:rsid w:val="1E93086C"/>
    <w:rsid w:val="1E9C2E47"/>
    <w:rsid w:val="1EAD40A9"/>
    <w:rsid w:val="1EBB7FF0"/>
    <w:rsid w:val="1EC11A9D"/>
    <w:rsid w:val="1EC16A83"/>
    <w:rsid w:val="1ED13045"/>
    <w:rsid w:val="1ED920B2"/>
    <w:rsid w:val="1EEE49BC"/>
    <w:rsid w:val="1EF54E12"/>
    <w:rsid w:val="1F1F5F85"/>
    <w:rsid w:val="1F2B36D8"/>
    <w:rsid w:val="1F397524"/>
    <w:rsid w:val="1F3E1D1C"/>
    <w:rsid w:val="1F3F560B"/>
    <w:rsid w:val="1F4B69E7"/>
    <w:rsid w:val="1F5E5F75"/>
    <w:rsid w:val="1F7059CF"/>
    <w:rsid w:val="1F706AC5"/>
    <w:rsid w:val="1F8452B0"/>
    <w:rsid w:val="1F86003E"/>
    <w:rsid w:val="1F9279CD"/>
    <w:rsid w:val="1F950F17"/>
    <w:rsid w:val="1FB42A90"/>
    <w:rsid w:val="1FC0454C"/>
    <w:rsid w:val="1FCC2438"/>
    <w:rsid w:val="1FD34303"/>
    <w:rsid w:val="1FEB2CED"/>
    <w:rsid w:val="20034AD6"/>
    <w:rsid w:val="200D3B9D"/>
    <w:rsid w:val="202A77B6"/>
    <w:rsid w:val="20467532"/>
    <w:rsid w:val="20547982"/>
    <w:rsid w:val="206D77E6"/>
    <w:rsid w:val="20764912"/>
    <w:rsid w:val="207C4891"/>
    <w:rsid w:val="20AC33FB"/>
    <w:rsid w:val="20CE32DF"/>
    <w:rsid w:val="20DB25F5"/>
    <w:rsid w:val="20DF38BC"/>
    <w:rsid w:val="20EA32B4"/>
    <w:rsid w:val="210843BE"/>
    <w:rsid w:val="21121C8D"/>
    <w:rsid w:val="211C6CC2"/>
    <w:rsid w:val="212F0B9C"/>
    <w:rsid w:val="214E5699"/>
    <w:rsid w:val="21725D08"/>
    <w:rsid w:val="21735C37"/>
    <w:rsid w:val="21782E7B"/>
    <w:rsid w:val="218801D3"/>
    <w:rsid w:val="218C25FD"/>
    <w:rsid w:val="218D40A7"/>
    <w:rsid w:val="21B46022"/>
    <w:rsid w:val="21CC0B1B"/>
    <w:rsid w:val="21D23C2E"/>
    <w:rsid w:val="21D25EB1"/>
    <w:rsid w:val="22051684"/>
    <w:rsid w:val="220B64C5"/>
    <w:rsid w:val="221D1D08"/>
    <w:rsid w:val="2243745C"/>
    <w:rsid w:val="22626B81"/>
    <w:rsid w:val="22634DC9"/>
    <w:rsid w:val="229067C3"/>
    <w:rsid w:val="22911A46"/>
    <w:rsid w:val="229B43F7"/>
    <w:rsid w:val="229D0C7E"/>
    <w:rsid w:val="22C5697E"/>
    <w:rsid w:val="22CF25B7"/>
    <w:rsid w:val="22F56BF1"/>
    <w:rsid w:val="230561A4"/>
    <w:rsid w:val="230E6998"/>
    <w:rsid w:val="231A5B9D"/>
    <w:rsid w:val="23245ADB"/>
    <w:rsid w:val="23293EF9"/>
    <w:rsid w:val="236D4E29"/>
    <w:rsid w:val="23802832"/>
    <w:rsid w:val="23857418"/>
    <w:rsid w:val="238D75A2"/>
    <w:rsid w:val="2398231A"/>
    <w:rsid w:val="23A5195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31036"/>
    <w:rsid w:val="251B78DF"/>
    <w:rsid w:val="25772983"/>
    <w:rsid w:val="2579219E"/>
    <w:rsid w:val="25A4254E"/>
    <w:rsid w:val="25B25FD5"/>
    <w:rsid w:val="25BB2102"/>
    <w:rsid w:val="25CB4CC7"/>
    <w:rsid w:val="25D40DE3"/>
    <w:rsid w:val="25DC2203"/>
    <w:rsid w:val="25E11C68"/>
    <w:rsid w:val="25F2661C"/>
    <w:rsid w:val="26044D9C"/>
    <w:rsid w:val="26105F48"/>
    <w:rsid w:val="261533F3"/>
    <w:rsid w:val="26224A3A"/>
    <w:rsid w:val="262B6334"/>
    <w:rsid w:val="2639230F"/>
    <w:rsid w:val="264E5A0E"/>
    <w:rsid w:val="265C6F87"/>
    <w:rsid w:val="265E397B"/>
    <w:rsid w:val="265F69D2"/>
    <w:rsid w:val="266A735A"/>
    <w:rsid w:val="26735FAF"/>
    <w:rsid w:val="268A44B2"/>
    <w:rsid w:val="268F2EB8"/>
    <w:rsid w:val="269B09FA"/>
    <w:rsid w:val="26A173FB"/>
    <w:rsid w:val="26D55C52"/>
    <w:rsid w:val="26DB446A"/>
    <w:rsid w:val="26E35D1B"/>
    <w:rsid w:val="27000269"/>
    <w:rsid w:val="271472DF"/>
    <w:rsid w:val="272C12ED"/>
    <w:rsid w:val="27466F21"/>
    <w:rsid w:val="27636C2D"/>
    <w:rsid w:val="27715CCC"/>
    <w:rsid w:val="277A7C41"/>
    <w:rsid w:val="27805D3C"/>
    <w:rsid w:val="27895E72"/>
    <w:rsid w:val="27934F6D"/>
    <w:rsid w:val="279369D8"/>
    <w:rsid w:val="27993025"/>
    <w:rsid w:val="27AE2255"/>
    <w:rsid w:val="27D624B8"/>
    <w:rsid w:val="27DA23F7"/>
    <w:rsid w:val="27DF1BCA"/>
    <w:rsid w:val="27E01B8A"/>
    <w:rsid w:val="27EC113F"/>
    <w:rsid w:val="27FD1429"/>
    <w:rsid w:val="280F4BC6"/>
    <w:rsid w:val="281948EA"/>
    <w:rsid w:val="281C3EDC"/>
    <w:rsid w:val="28270BC2"/>
    <w:rsid w:val="2860476F"/>
    <w:rsid w:val="28745564"/>
    <w:rsid w:val="28796E92"/>
    <w:rsid w:val="28B52EA2"/>
    <w:rsid w:val="28CB5DA9"/>
    <w:rsid w:val="28D03244"/>
    <w:rsid w:val="28DB3768"/>
    <w:rsid w:val="28E97B4B"/>
    <w:rsid w:val="29025453"/>
    <w:rsid w:val="293B0F1F"/>
    <w:rsid w:val="297C42B8"/>
    <w:rsid w:val="297E051F"/>
    <w:rsid w:val="299E0C5B"/>
    <w:rsid w:val="29B5392D"/>
    <w:rsid w:val="29BA4C02"/>
    <w:rsid w:val="29CE64E6"/>
    <w:rsid w:val="29D54678"/>
    <w:rsid w:val="29DB17D3"/>
    <w:rsid w:val="29E200CF"/>
    <w:rsid w:val="29F54691"/>
    <w:rsid w:val="2A195291"/>
    <w:rsid w:val="2A28123F"/>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BDD4BBD"/>
    <w:rsid w:val="2C0B66D0"/>
    <w:rsid w:val="2C294ED6"/>
    <w:rsid w:val="2C337F6F"/>
    <w:rsid w:val="2C486B35"/>
    <w:rsid w:val="2C4D30A7"/>
    <w:rsid w:val="2C65543C"/>
    <w:rsid w:val="2C7070B8"/>
    <w:rsid w:val="2C8E2C8C"/>
    <w:rsid w:val="2CA27472"/>
    <w:rsid w:val="2CAA34EF"/>
    <w:rsid w:val="2CC327FF"/>
    <w:rsid w:val="2CCC2E43"/>
    <w:rsid w:val="2CD67549"/>
    <w:rsid w:val="2CF7018E"/>
    <w:rsid w:val="2D0F3080"/>
    <w:rsid w:val="2D234368"/>
    <w:rsid w:val="2D2E552D"/>
    <w:rsid w:val="2D46629B"/>
    <w:rsid w:val="2D473D7E"/>
    <w:rsid w:val="2D4B061C"/>
    <w:rsid w:val="2D5D2CB3"/>
    <w:rsid w:val="2D8D6574"/>
    <w:rsid w:val="2D8E6697"/>
    <w:rsid w:val="2D8F5779"/>
    <w:rsid w:val="2D953759"/>
    <w:rsid w:val="2DC40F20"/>
    <w:rsid w:val="2DCD6849"/>
    <w:rsid w:val="2DD174D4"/>
    <w:rsid w:val="2DD97926"/>
    <w:rsid w:val="2DDB0741"/>
    <w:rsid w:val="2DEA36E2"/>
    <w:rsid w:val="2DF100F7"/>
    <w:rsid w:val="2E083E2E"/>
    <w:rsid w:val="2E3617EA"/>
    <w:rsid w:val="2E5207E3"/>
    <w:rsid w:val="2E6A54AD"/>
    <w:rsid w:val="2E850DF6"/>
    <w:rsid w:val="2E93203E"/>
    <w:rsid w:val="2EB22716"/>
    <w:rsid w:val="2EC51FBF"/>
    <w:rsid w:val="2ECA2E0B"/>
    <w:rsid w:val="2ECE4FDA"/>
    <w:rsid w:val="2ED12994"/>
    <w:rsid w:val="2EDB5C78"/>
    <w:rsid w:val="2F101E96"/>
    <w:rsid w:val="2F111B28"/>
    <w:rsid w:val="2F4F4551"/>
    <w:rsid w:val="2F6E25FB"/>
    <w:rsid w:val="2F811712"/>
    <w:rsid w:val="2FE850C3"/>
    <w:rsid w:val="2FE907AF"/>
    <w:rsid w:val="30093F60"/>
    <w:rsid w:val="300E12F2"/>
    <w:rsid w:val="30111654"/>
    <w:rsid w:val="30142F82"/>
    <w:rsid w:val="301C6CF3"/>
    <w:rsid w:val="304F551B"/>
    <w:rsid w:val="30502944"/>
    <w:rsid w:val="30566C6E"/>
    <w:rsid w:val="3062191D"/>
    <w:rsid w:val="30A35E59"/>
    <w:rsid w:val="30BA6D84"/>
    <w:rsid w:val="30BE6CA0"/>
    <w:rsid w:val="30DA5198"/>
    <w:rsid w:val="30F54763"/>
    <w:rsid w:val="31241449"/>
    <w:rsid w:val="31557852"/>
    <w:rsid w:val="31695E76"/>
    <w:rsid w:val="317150B8"/>
    <w:rsid w:val="319C442D"/>
    <w:rsid w:val="31B03674"/>
    <w:rsid w:val="31CC178E"/>
    <w:rsid w:val="320602CF"/>
    <w:rsid w:val="321369AB"/>
    <w:rsid w:val="321C4307"/>
    <w:rsid w:val="323570FC"/>
    <w:rsid w:val="32422A6A"/>
    <w:rsid w:val="32724B1A"/>
    <w:rsid w:val="32774ADB"/>
    <w:rsid w:val="32823489"/>
    <w:rsid w:val="328B4BC3"/>
    <w:rsid w:val="32AB55B8"/>
    <w:rsid w:val="32CE18A5"/>
    <w:rsid w:val="32F1436B"/>
    <w:rsid w:val="32FA5624"/>
    <w:rsid w:val="32FC1A6F"/>
    <w:rsid w:val="33126EAD"/>
    <w:rsid w:val="3315605F"/>
    <w:rsid w:val="332A2161"/>
    <w:rsid w:val="332A6A12"/>
    <w:rsid w:val="336A7052"/>
    <w:rsid w:val="33743720"/>
    <w:rsid w:val="33862C89"/>
    <w:rsid w:val="339923DE"/>
    <w:rsid w:val="33A80329"/>
    <w:rsid w:val="33E477AC"/>
    <w:rsid w:val="33EE3838"/>
    <w:rsid w:val="34007F5C"/>
    <w:rsid w:val="340F2D80"/>
    <w:rsid w:val="34235D95"/>
    <w:rsid w:val="343A43BC"/>
    <w:rsid w:val="344911BA"/>
    <w:rsid w:val="345B65FF"/>
    <w:rsid w:val="34630EB8"/>
    <w:rsid w:val="347D58BA"/>
    <w:rsid w:val="34845FEA"/>
    <w:rsid w:val="349F365F"/>
    <w:rsid w:val="34A21C5E"/>
    <w:rsid w:val="34CB4987"/>
    <w:rsid w:val="34DD767D"/>
    <w:rsid w:val="34EE7F89"/>
    <w:rsid w:val="34F43687"/>
    <w:rsid w:val="350D19CA"/>
    <w:rsid w:val="35163EEB"/>
    <w:rsid w:val="352167CF"/>
    <w:rsid w:val="357D5D7F"/>
    <w:rsid w:val="357E1D9D"/>
    <w:rsid w:val="359D3674"/>
    <w:rsid w:val="35AC3B38"/>
    <w:rsid w:val="35CC3E38"/>
    <w:rsid w:val="35D466DB"/>
    <w:rsid w:val="35E86E83"/>
    <w:rsid w:val="35F2150E"/>
    <w:rsid w:val="35F27904"/>
    <w:rsid w:val="35FD3690"/>
    <w:rsid w:val="36136B64"/>
    <w:rsid w:val="36367B80"/>
    <w:rsid w:val="3663419E"/>
    <w:rsid w:val="36B342CE"/>
    <w:rsid w:val="36B709A8"/>
    <w:rsid w:val="36D846D7"/>
    <w:rsid w:val="36EE3C2B"/>
    <w:rsid w:val="36F445B4"/>
    <w:rsid w:val="37143F1C"/>
    <w:rsid w:val="37306661"/>
    <w:rsid w:val="373C48A1"/>
    <w:rsid w:val="373C7CC8"/>
    <w:rsid w:val="374E6DD4"/>
    <w:rsid w:val="375209C8"/>
    <w:rsid w:val="376A7F19"/>
    <w:rsid w:val="379C394B"/>
    <w:rsid w:val="37BC1B4A"/>
    <w:rsid w:val="37E37BCA"/>
    <w:rsid w:val="37FC4126"/>
    <w:rsid w:val="3800549D"/>
    <w:rsid w:val="382250F1"/>
    <w:rsid w:val="3825069D"/>
    <w:rsid w:val="38286D42"/>
    <w:rsid w:val="382E451D"/>
    <w:rsid w:val="383813C8"/>
    <w:rsid w:val="386A5473"/>
    <w:rsid w:val="38B12238"/>
    <w:rsid w:val="38BE3F6E"/>
    <w:rsid w:val="38CE33F7"/>
    <w:rsid w:val="38E46F39"/>
    <w:rsid w:val="38F73D85"/>
    <w:rsid w:val="394C4C8D"/>
    <w:rsid w:val="394D54A0"/>
    <w:rsid w:val="396726E8"/>
    <w:rsid w:val="39712C7F"/>
    <w:rsid w:val="39875BEC"/>
    <w:rsid w:val="398E7D3B"/>
    <w:rsid w:val="39B74929"/>
    <w:rsid w:val="39BA02E8"/>
    <w:rsid w:val="39D77B70"/>
    <w:rsid w:val="39EB3FA5"/>
    <w:rsid w:val="39EE6B39"/>
    <w:rsid w:val="39FB7110"/>
    <w:rsid w:val="3A0A5B8D"/>
    <w:rsid w:val="3A4B7AEF"/>
    <w:rsid w:val="3A5F45D1"/>
    <w:rsid w:val="3A703701"/>
    <w:rsid w:val="3A7231CC"/>
    <w:rsid w:val="3A740CF3"/>
    <w:rsid w:val="3A816713"/>
    <w:rsid w:val="3A916DC6"/>
    <w:rsid w:val="3A9A73BC"/>
    <w:rsid w:val="3AC53CFA"/>
    <w:rsid w:val="3AD71DD8"/>
    <w:rsid w:val="3AD94CE0"/>
    <w:rsid w:val="3ADB799E"/>
    <w:rsid w:val="3AE75B89"/>
    <w:rsid w:val="3B042DC5"/>
    <w:rsid w:val="3B0A3B62"/>
    <w:rsid w:val="3B24688B"/>
    <w:rsid w:val="3B651900"/>
    <w:rsid w:val="3B6D33FC"/>
    <w:rsid w:val="3B926BC6"/>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E147A04"/>
    <w:rsid w:val="3E21383D"/>
    <w:rsid w:val="3E283573"/>
    <w:rsid w:val="3E4029E8"/>
    <w:rsid w:val="3E546CDC"/>
    <w:rsid w:val="3E600EC2"/>
    <w:rsid w:val="3E6D1BE0"/>
    <w:rsid w:val="3E9F0390"/>
    <w:rsid w:val="3EA2026B"/>
    <w:rsid w:val="3EA770F8"/>
    <w:rsid w:val="3ECB5839"/>
    <w:rsid w:val="3EFD7A8B"/>
    <w:rsid w:val="3F0F0B34"/>
    <w:rsid w:val="3F122BCA"/>
    <w:rsid w:val="3F333AE2"/>
    <w:rsid w:val="3F3E414F"/>
    <w:rsid w:val="3F403856"/>
    <w:rsid w:val="3F5C7506"/>
    <w:rsid w:val="3F807449"/>
    <w:rsid w:val="3FA05CDE"/>
    <w:rsid w:val="3FBF58B4"/>
    <w:rsid w:val="3FDD4F4E"/>
    <w:rsid w:val="3FE47C11"/>
    <w:rsid w:val="40301665"/>
    <w:rsid w:val="406A5CDD"/>
    <w:rsid w:val="408C73DD"/>
    <w:rsid w:val="40964EBF"/>
    <w:rsid w:val="40AD15F6"/>
    <w:rsid w:val="40D7128C"/>
    <w:rsid w:val="40E40CC4"/>
    <w:rsid w:val="40F46002"/>
    <w:rsid w:val="40FA4C34"/>
    <w:rsid w:val="411122C2"/>
    <w:rsid w:val="41131112"/>
    <w:rsid w:val="413471D3"/>
    <w:rsid w:val="41371D0B"/>
    <w:rsid w:val="413A5454"/>
    <w:rsid w:val="41465100"/>
    <w:rsid w:val="4171172F"/>
    <w:rsid w:val="41791D50"/>
    <w:rsid w:val="41C74CDE"/>
    <w:rsid w:val="41DA1C2E"/>
    <w:rsid w:val="41EC3153"/>
    <w:rsid w:val="41F511C8"/>
    <w:rsid w:val="41F777E0"/>
    <w:rsid w:val="41FC3A70"/>
    <w:rsid w:val="42120C28"/>
    <w:rsid w:val="42231410"/>
    <w:rsid w:val="42232C0D"/>
    <w:rsid w:val="423A21BD"/>
    <w:rsid w:val="4240621F"/>
    <w:rsid w:val="42484E7C"/>
    <w:rsid w:val="425A0B69"/>
    <w:rsid w:val="42795C03"/>
    <w:rsid w:val="42944FD3"/>
    <w:rsid w:val="42A02EE3"/>
    <w:rsid w:val="42BC58E6"/>
    <w:rsid w:val="42E129EB"/>
    <w:rsid w:val="42E30189"/>
    <w:rsid w:val="42EA6FF2"/>
    <w:rsid w:val="430E7245"/>
    <w:rsid w:val="43140F23"/>
    <w:rsid w:val="4315129C"/>
    <w:rsid w:val="43672D9B"/>
    <w:rsid w:val="43980EBB"/>
    <w:rsid w:val="43D71D19"/>
    <w:rsid w:val="43EA737A"/>
    <w:rsid w:val="43F33729"/>
    <w:rsid w:val="440A0054"/>
    <w:rsid w:val="4455336B"/>
    <w:rsid w:val="4467733C"/>
    <w:rsid w:val="44724BD9"/>
    <w:rsid w:val="447B0E83"/>
    <w:rsid w:val="448E048A"/>
    <w:rsid w:val="44902A20"/>
    <w:rsid w:val="44B500E7"/>
    <w:rsid w:val="44C01138"/>
    <w:rsid w:val="45230D06"/>
    <w:rsid w:val="45601E47"/>
    <w:rsid w:val="457958AF"/>
    <w:rsid w:val="45844431"/>
    <w:rsid w:val="459E4FD5"/>
    <w:rsid w:val="45A75D52"/>
    <w:rsid w:val="45C1330E"/>
    <w:rsid w:val="45C43CB7"/>
    <w:rsid w:val="45E26463"/>
    <w:rsid w:val="46226F9A"/>
    <w:rsid w:val="46236697"/>
    <w:rsid w:val="4654532E"/>
    <w:rsid w:val="46591738"/>
    <w:rsid w:val="46616806"/>
    <w:rsid w:val="468B7CDA"/>
    <w:rsid w:val="46970CCE"/>
    <w:rsid w:val="469C5C45"/>
    <w:rsid w:val="46B10B48"/>
    <w:rsid w:val="46B8664A"/>
    <w:rsid w:val="46D82A73"/>
    <w:rsid w:val="46E805B8"/>
    <w:rsid w:val="46F824E2"/>
    <w:rsid w:val="47284F2B"/>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6C033A"/>
    <w:rsid w:val="486D7122"/>
    <w:rsid w:val="487A2378"/>
    <w:rsid w:val="487B0FC3"/>
    <w:rsid w:val="488E3BF1"/>
    <w:rsid w:val="488E57CE"/>
    <w:rsid w:val="48A22BCE"/>
    <w:rsid w:val="48AA64E4"/>
    <w:rsid w:val="48AC2E53"/>
    <w:rsid w:val="48AD3D65"/>
    <w:rsid w:val="48AF6EBF"/>
    <w:rsid w:val="48C05DA7"/>
    <w:rsid w:val="48CF4000"/>
    <w:rsid w:val="48D32F5F"/>
    <w:rsid w:val="48ED6E34"/>
    <w:rsid w:val="48F215F9"/>
    <w:rsid w:val="48F43CAC"/>
    <w:rsid w:val="48FC0392"/>
    <w:rsid w:val="491705A3"/>
    <w:rsid w:val="492821B1"/>
    <w:rsid w:val="493D5AC5"/>
    <w:rsid w:val="4945735E"/>
    <w:rsid w:val="494E0ADD"/>
    <w:rsid w:val="496000AE"/>
    <w:rsid w:val="49702873"/>
    <w:rsid w:val="497C6612"/>
    <w:rsid w:val="49B52841"/>
    <w:rsid w:val="49C20E54"/>
    <w:rsid w:val="49ED3B00"/>
    <w:rsid w:val="49F643F3"/>
    <w:rsid w:val="4A0F30FF"/>
    <w:rsid w:val="4A36396B"/>
    <w:rsid w:val="4A587CA3"/>
    <w:rsid w:val="4A5E2A0E"/>
    <w:rsid w:val="4A773D19"/>
    <w:rsid w:val="4A916DBC"/>
    <w:rsid w:val="4AB46A97"/>
    <w:rsid w:val="4AC46A3A"/>
    <w:rsid w:val="4ADF3C9B"/>
    <w:rsid w:val="4AF93C76"/>
    <w:rsid w:val="4AFE0922"/>
    <w:rsid w:val="4AFF5C3E"/>
    <w:rsid w:val="4B251AFE"/>
    <w:rsid w:val="4B2A156A"/>
    <w:rsid w:val="4B2E3652"/>
    <w:rsid w:val="4B35552D"/>
    <w:rsid w:val="4B5712F7"/>
    <w:rsid w:val="4B586D4E"/>
    <w:rsid w:val="4B5C1C82"/>
    <w:rsid w:val="4B864A19"/>
    <w:rsid w:val="4B9633F0"/>
    <w:rsid w:val="4BBC0C52"/>
    <w:rsid w:val="4BC951C7"/>
    <w:rsid w:val="4BCF60AE"/>
    <w:rsid w:val="4BD24235"/>
    <w:rsid w:val="4BD55C33"/>
    <w:rsid w:val="4BEA66F4"/>
    <w:rsid w:val="4BEE104D"/>
    <w:rsid w:val="4C0076F7"/>
    <w:rsid w:val="4C027318"/>
    <w:rsid w:val="4C0F0BA2"/>
    <w:rsid w:val="4C102169"/>
    <w:rsid w:val="4C254B24"/>
    <w:rsid w:val="4C486F63"/>
    <w:rsid w:val="4C496836"/>
    <w:rsid w:val="4C4F1C86"/>
    <w:rsid w:val="4C544BC7"/>
    <w:rsid w:val="4C580922"/>
    <w:rsid w:val="4C762608"/>
    <w:rsid w:val="4C8D23BE"/>
    <w:rsid w:val="4CEE7E98"/>
    <w:rsid w:val="4D053696"/>
    <w:rsid w:val="4D09267F"/>
    <w:rsid w:val="4D0C050F"/>
    <w:rsid w:val="4D1D2091"/>
    <w:rsid w:val="4D3B272E"/>
    <w:rsid w:val="4D7417EA"/>
    <w:rsid w:val="4D8D289C"/>
    <w:rsid w:val="4DA40D5D"/>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5D44E8"/>
    <w:rsid w:val="4F605544"/>
    <w:rsid w:val="4F88681F"/>
    <w:rsid w:val="4F963A1F"/>
    <w:rsid w:val="4F98514C"/>
    <w:rsid w:val="4FB9383C"/>
    <w:rsid w:val="4FC7067E"/>
    <w:rsid w:val="4FD76934"/>
    <w:rsid w:val="4FE71375"/>
    <w:rsid w:val="4FE96CED"/>
    <w:rsid w:val="4FFD4BD2"/>
    <w:rsid w:val="500644CB"/>
    <w:rsid w:val="50123F67"/>
    <w:rsid w:val="501B74FB"/>
    <w:rsid w:val="50527BEC"/>
    <w:rsid w:val="505F28E8"/>
    <w:rsid w:val="506378EF"/>
    <w:rsid w:val="5066323C"/>
    <w:rsid w:val="506E3C4E"/>
    <w:rsid w:val="506F1A69"/>
    <w:rsid w:val="507A79AC"/>
    <w:rsid w:val="507C2C56"/>
    <w:rsid w:val="508C0AB4"/>
    <w:rsid w:val="509673D2"/>
    <w:rsid w:val="509F5FEE"/>
    <w:rsid w:val="50A2588C"/>
    <w:rsid w:val="50AD18A7"/>
    <w:rsid w:val="50B7537F"/>
    <w:rsid w:val="50D90BB3"/>
    <w:rsid w:val="50FC4203"/>
    <w:rsid w:val="51084D92"/>
    <w:rsid w:val="51203C1A"/>
    <w:rsid w:val="512B5AD4"/>
    <w:rsid w:val="51587945"/>
    <w:rsid w:val="515D1DC9"/>
    <w:rsid w:val="516A609D"/>
    <w:rsid w:val="51704142"/>
    <w:rsid w:val="51780A26"/>
    <w:rsid w:val="519A2537"/>
    <w:rsid w:val="519A4ACA"/>
    <w:rsid w:val="51A27F62"/>
    <w:rsid w:val="51C275D1"/>
    <w:rsid w:val="51C756A2"/>
    <w:rsid w:val="51DE2C47"/>
    <w:rsid w:val="522D3957"/>
    <w:rsid w:val="52303356"/>
    <w:rsid w:val="5235696F"/>
    <w:rsid w:val="523C6A1A"/>
    <w:rsid w:val="523D7629"/>
    <w:rsid w:val="52433D04"/>
    <w:rsid w:val="524676D5"/>
    <w:rsid w:val="52552958"/>
    <w:rsid w:val="52697E93"/>
    <w:rsid w:val="527214DD"/>
    <w:rsid w:val="528E6BD3"/>
    <w:rsid w:val="52AF5715"/>
    <w:rsid w:val="52BA18F3"/>
    <w:rsid w:val="52CB49C9"/>
    <w:rsid w:val="52EF043D"/>
    <w:rsid w:val="531766C2"/>
    <w:rsid w:val="531909BC"/>
    <w:rsid w:val="531A58C5"/>
    <w:rsid w:val="5327697A"/>
    <w:rsid w:val="5338641A"/>
    <w:rsid w:val="533F1343"/>
    <w:rsid w:val="53472266"/>
    <w:rsid w:val="536635E3"/>
    <w:rsid w:val="536746B3"/>
    <w:rsid w:val="536E4E33"/>
    <w:rsid w:val="537517FC"/>
    <w:rsid w:val="537A5FE7"/>
    <w:rsid w:val="53980B7F"/>
    <w:rsid w:val="53AC6DB6"/>
    <w:rsid w:val="53B06A2C"/>
    <w:rsid w:val="53D02E0F"/>
    <w:rsid w:val="53EC751C"/>
    <w:rsid w:val="53FD218D"/>
    <w:rsid w:val="53FF1FBC"/>
    <w:rsid w:val="54014CC7"/>
    <w:rsid w:val="5415131C"/>
    <w:rsid w:val="541B3C32"/>
    <w:rsid w:val="543A5B5F"/>
    <w:rsid w:val="54566F8F"/>
    <w:rsid w:val="545B782F"/>
    <w:rsid w:val="546249A8"/>
    <w:rsid w:val="548341FB"/>
    <w:rsid w:val="54986F95"/>
    <w:rsid w:val="549A0DA3"/>
    <w:rsid w:val="549B4655"/>
    <w:rsid w:val="54D971D5"/>
    <w:rsid w:val="54E11DCD"/>
    <w:rsid w:val="54F7658B"/>
    <w:rsid w:val="54FB6E0F"/>
    <w:rsid w:val="54FF411D"/>
    <w:rsid w:val="55060EF8"/>
    <w:rsid w:val="551F6C91"/>
    <w:rsid w:val="55782848"/>
    <w:rsid w:val="557B0A44"/>
    <w:rsid w:val="55A63B4D"/>
    <w:rsid w:val="55B76CCB"/>
    <w:rsid w:val="55BB1D9B"/>
    <w:rsid w:val="55D76497"/>
    <w:rsid w:val="55E23AF4"/>
    <w:rsid w:val="55FF6361"/>
    <w:rsid w:val="560B701F"/>
    <w:rsid w:val="562A1116"/>
    <w:rsid w:val="565116C6"/>
    <w:rsid w:val="565716DD"/>
    <w:rsid w:val="565E2498"/>
    <w:rsid w:val="56635B5D"/>
    <w:rsid w:val="56677CB4"/>
    <w:rsid w:val="56855007"/>
    <w:rsid w:val="568C0E0F"/>
    <w:rsid w:val="569266F1"/>
    <w:rsid w:val="56AC7E45"/>
    <w:rsid w:val="56B12FA5"/>
    <w:rsid w:val="56C470F3"/>
    <w:rsid w:val="56DC318E"/>
    <w:rsid w:val="56DF3DF3"/>
    <w:rsid w:val="56F86354"/>
    <w:rsid w:val="570055B9"/>
    <w:rsid w:val="572E69C9"/>
    <w:rsid w:val="57423E99"/>
    <w:rsid w:val="574E752F"/>
    <w:rsid w:val="575873C4"/>
    <w:rsid w:val="575F606F"/>
    <w:rsid w:val="577E261B"/>
    <w:rsid w:val="578A428E"/>
    <w:rsid w:val="57991C4A"/>
    <w:rsid w:val="579932E7"/>
    <w:rsid w:val="57A37B53"/>
    <w:rsid w:val="57AA7D90"/>
    <w:rsid w:val="57C675A5"/>
    <w:rsid w:val="57DA68E3"/>
    <w:rsid w:val="58394E2B"/>
    <w:rsid w:val="58624D4F"/>
    <w:rsid w:val="586E437A"/>
    <w:rsid w:val="5872115E"/>
    <w:rsid w:val="5872141A"/>
    <w:rsid w:val="58794A8E"/>
    <w:rsid w:val="587A05D4"/>
    <w:rsid w:val="587C54AA"/>
    <w:rsid w:val="58812CE0"/>
    <w:rsid w:val="588E5042"/>
    <w:rsid w:val="58A07162"/>
    <w:rsid w:val="58D069EA"/>
    <w:rsid w:val="58F4366B"/>
    <w:rsid w:val="59001493"/>
    <w:rsid w:val="59075D83"/>
    <w:rsid w:val="59127CE0"/>
    <w:rsid w:val="59286DFA"/>
    <w:rsid w:val="592A641A"/>
    <w:rsid w:val="595D2599"/>
    <w:rsid w:val="5968576A"/>
    <w:rsid w:val="596A6E75"/>
    <w:rsid w:val="59772E9F"/>
    <w:rsid w:val="59910545"/>
    <w:rsid w:val="599354BD"/>
    <w:rsid w:val="59B709A9"/>
    <w:rsid w:val="59C07128"/>
    <w:rsid w:val="59C26FE8"/>
    <w:rsid w:val="59D478C7"/>
    <w:rsid w:val="59D8298A"/>
    <w:rsid w:val="5A0168E6"/>
    <w:rsid w:val="5A054747"/>
    <w:rsid w:val="5A0E034B"/>
    <w:rsid w:val="5A226FEB"/>
    <w:rsid w:val="5A3F6B3E"/>
    <w:rsid w:val="5A472AF9"/>
    <w:rsid w:val="5A511D34"/>
    <w:rsid w:val="5A735AF1"/>
    <w:rsid w:val="5A817D63"/>
    <w:rsid w:val="5A8F35FA"/>
    <w:rsid w:val="5ACD71B7"/>
    <w:rsid w:val="5AD37567"/>
    <w:rsid w:val="5AD572C9"/>
    <w:rsid w:val="5AD83D96"/>
    <w:rsid w:val="5AE10BF6"/>
    <w:rsid w:val="5AF0398A"/>
    <w:rsid w:val="5B08587D"/>
    <w:rsid w:val="5B09405B"/>
    <w:rsid w:val="5B0F7AFC"/>
    <w:rsid w:val="5B120F4A"/>
    <w:rsid w:val="5B1C250F"/>
    <w:rsid w:val="5B2025E3"/>
    <w:rsid w:val="5B5B520B"/>
    <w:rsid w:val="5B67142B"/>
    <w:rsid w:val="5B6768D1"/>
    <w:rsid w:val="5B6777A7"/>
    <w:rsid w:val="5B784599"/>
    <w:rsid w:val="5B78528E"/>
    <w:rsid w:val="5B811001"/>
    <w:rsid w:val="5C001FC0"/>
    <w:rsid w:val="5C0A7E2A"/>
    <w:rsid w:val="5C12559D"/>
    <w:rsid w:val="5C247CFB"/>
    <w:rsid w:val="5C3E6765"/>
    <w:rsid w:val="5C416B95"/>
    <w:rsid w:val="5C49688F"/>
    <w:rsid w:val="5C4B60F3"/>
    <w:rsid w:val="5C4C0A58"/>
    <w:rsid w:val="5C4F1138"/>
    <w:rsid w:val="5C52370C"/>
    <w:rsid w:val="5C55644D"/>
    <w:rsid w:val="5C5D1C60"/>
    <w:rsid w:val="5C7E3F62"/>
    <w:rsid w:val="5CBC2653"/>
    <w:rsid w:val="5CC66BFF"/>
    <w:rsid w:val="5CD15A0B"/>
    <w:rsid w:val="5CD268D5"/>
    <w:rsid w:val="5CEC3A4E"/>
    <w:rsid w:val="5CF0196B"/>
    <w:rsid w:val="5CF03579"/>
    <w:rsid w:val="5D5268C6"/>
    <w:rsid w:val="5D5D0D0A"/>
    <w:rsid w:val="5D7F7650"/>
    <w:rsid w:val="5D877EF5"/>
    <w:rsid w:val="5D987952"/>
    <w:rsid w:val="5DAB167E"/>
    <w:rsid w:val="5DAF1A71"/>
    <w:rsid w:val="5DC85409"/>
    <w:rsid w:val="5DE273F1"/>
    <w:rsid w:val="5E1C33F4"/>
    <w:rsid w:val="5E2371E8"/>
    <w:rsid w:val="5E24149B"/>
    <w:rsid w:val="5E3E01D8"/>
    <w:rsid w:val="5E411185"/>
    <w:rsid w:val="5E511105"/>
    <w:rsid w:val="5E636DFE"/>
    <w:rsid w:val="5E731D75"/>
    <w:rsid w:val="5E83629B"/>
    <w:rsid w:val="5E9A46D0"/>
    <w:rsid w:val="5EAB005C"/>
    <w:rsid w:val="5EC8329B"/>
    <w:rsid w:val="5ED27806"/>
    <w:rsid w:val="5ED864A3"/>
    <w:rsid w:val="5EDF7736"/>
    <w:rsid w:val="5EF000A9"/>
    <w:rsid w:val="5F34063D"/>
    <w:rsid w:val="5F3F0B74"/>
    <w:rsid w:val="5F54584D"/>
    <w:rsid w:val="5F735F2C"/>
    <w:rsid w:val="5F782D43"/>
    <w:rsid w:val="5F8B5C0B"/>
    <w:rsid w:val="5FBC4029"/>
    <w:rsid w:val="5FC76314"/>
    <w:rsid w:val="60224A7C"/>
    <w:rsid w:val="603E3450"/>
    <w:rsid w:val="60485C93"/>
    <w:rsid w:val="60597CF3"/>
    <w:rsid w:val="60617F98"/>
    <w:rsid w:val="60774048"/>
    <w:rsid w:val="608570B7"/>
    <w:rsid w:val="609609DC"/>
    <w:rsid w:val="60961471"/>
    <w:rsid w:val="60A14B74"/>
    <w:rsid w:val="60A2309A"/>
    <w:rsid w:val="60AC2AEA"/>
    <w:rsid w:val="60BD53A2"/>
    <w:rsid w:val="60BE5B31"/>
    <w:rsid w:val="60C31D19"/>
    <w:rsid w:val="60E82346"/>
    <w:rsid w:val="60EC7728"/>
    <w:rsid w:val="60FC5A2B"/>
    <w:rsid w:val="61025102"/>
    <w:rsid w:val="611D70F4"/>
    <w:rsid w:val="613D1083"/>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8441C"/>
    <w:rsid w:val="62AD515E"/>
    <w:rsid w:val="62AF2FF3"/>
    <w:rsid w:val="62E57173"/>
    <w:rsid w:val="62EA0BD1"/>
    <w:rsid w:val="62EC16AF"/>
    <w:rsid w:val="62F16356"/>
    <w:rsid w:val="62F661F8"/>
    <w:rsid w:val="62FB3AC0"/>
    <w:rsid w:val="6311081D"/>
    <w:rsid w:val="63246334"/>
    <w:rsid w:val="632F41CA"/>
    <w:rsid w:val="63343337"/>
    <w:rsid w:val="634D3CDB"/>
    <w:rsid w:val="637628BB"/>
    <w:rsid w:val="638B2A43"/>
    <w:rsid w:val="638B6FDE"/>
    <w:rsid w:val="63935954"/>
    <w:rsid w:val="63B72245"/>
    <w:rsid w:val="640260C8"/>
    <w:rsid w:val="640972E5"/>
    <w:rsid w:val="64266E51"/>
    <w:rsid w:val="642E6A6E"/>
    <w:rsid w:val="64464918"/>
    <w:rsid w:val="64583DA9"/>
    <w:rsid w:val="646920E0"/>
    <w:rsid w:val="64694C98"/>
    <w:rsid w:val="646F1658"/>
    <w:rsid w:val="64B2746C"/>
    <w:rsid w:val="64C63969"/>
    <w:rsid w:val="64D81569"/>
    <w:rsid w:val="64E55297"/>
    <w:rsid w:val="651D2F9B"/>
    <w:rsid w:val="6520736C"/>
    <w:rsid w:val="653F50E1"/>
    <w:rsid w:val="6541082A"/>
    <w:rsid w:val="654D4490"/>
    <w:rsid w:val="656021EE"/>
    <w:rsid w:val="65A20F0C"/>
    <w:rsid w:val="65D023E6"/>
    <w:rsid w:val="65DA73CC"/>
    <w:rsid w:val="65DE5BC8"/>
    <w:rsid w:val="65E615E1"/>
    <w:rsid w:val="65EB48BE"/>
    <w:rsid w:val="65F50CCF"/>
    <w:rsid w:val="66032EEA"/>
    <w:rsid w:val="66142BB4"/>
    <w:rsid w:val="661E3387"/>
    <w:rsid w:val="66555537"/>
    <w:rsid w:val="6665214C"/>
    <w:rsid w:val="667C1264"/>
    <w:rsid w:val="667E5B60"/>
    <w:rsid w:val="668B62D5"/>
    <w:rsid w:val="669112DF"/>
    <w:rsid w:val="669924E4"/>
    <w:rsid w:val="66A5299B"/>
    <w:rsid w:val="66BC1D55"/>
    <w:rsid w:val="66D11ECA"/>
    <w:rsid w:val="66E66D60"/>
    <w:rsid w:val="670C68BA"/>
    <w:rsid w:val="67154822"/>
    <w:rsid w:val="67166E6B"/>
    <w:rsid w:val="673A0EF8"/>
    <w:rsid w:val="6762573A"/>
    <w:rsid w:val="676B42A5"/>
    <w:rsid w:val="676C2C91"/>
    <w:rsid w:val="67760610"/>
    <w:rsid w:val="678A0511"/>
    <w:rsid w:val="678F1525"/>
    <w:rsid w:val="67972778"/>
    <w:rsid w:val="67CF24F3"/>
    <w:rsid w:val="67FB69AF"/>
    <w:rsid w:val="67FE1FE0"/>
    <w:rsid w:val="68525518"/>
    <w:rsid w:val="685A3509"/>
    <w:rsid w:val="687F0769"/>
    <w:rsid w:val="68825447"/>
    <w:rsid w:val="688E4077"/>
    <w:rsid w:val="689A674E"/>
    <w:rsid w:val="68AE414D"/>
    <w:rsid w:val="68B73785"/>
    <w:rsid w:val="68BD490C"/>
    <w:rsid w:val="68C41CA9"/>
    <w:rsid w:val="68CC4292"/>
    <w:rsid w:val="68EE6BA0"/>
    <w:rsid w:val="690316A6"/>
    <w:rsid w:val="691F3224"/>
    <w:rsid w:val="692147B1"/>
    <w:rsid w:val="69464A9C"/>
    <w:rsid w:val="69554B94"/>
    <w:rsid w:val="69665AFA"/>
    <w:rsid w:val="696E6789"/>
    <w:rsid w:val="69882E87"/>
    <w:rsid w:val="698F53C8"/>
    <w:rsid w:val="699B1C66"/>
    <w:rsid w:val="69A20082"/>
    <w:rsid w:val="69A749DA"/>
    <w:rsid w:val="69CF65C8"/>
    <w:rsid w:val="69E4438A"/>
    <w:rsid w:val="6A7251A7"/>
    <w:rsid w:val="6A785E66"/>
    <w:rsid w:val="6A7942DB"/>
    <w:rsid w:val="6A8C15BC"/>
    <w:rsid w:val="6ABB70B9"/>
    <w:rsid w:val="6ABD7D6E"/>
    <w:rsid w:val="6AC736EF"/>
    <w:rsid w:val="6AF56822"/>
    <w:rsid w:val="6B032CCA"/>
    <w:rsid w:val="6B192F42"/>
    <w:rsid w:val="6B294F88"/>
    <w:rsid w:val="6B2F4037"/>
    <w:rsid w:val="6B3812D6"/>
    <w:rsid w:val="6B5C064B"/>
    <w:rsid w:val="6B5E1EA5"/>
    <w:rsid w:val="6B93068D"/>
    <w:rsid w:val="6BA41B8C"/>
    <w:rsid w:val="6BB5104D"/>
    <w:rsid w:val="6BBE3DE4"/>
    <w:rsid w:val="6BC734D0"/>
    <w:rsid w:val="6BC8376A"/>
    <w:rsid w:val="6BC84EEC"/>
    <w:rsid w:val="6BEA2E7A"/>
    <w:rsid w:val="6BFF13DC"/>
    <w:rsid w:val="6C1A0DE1"/>
    <w:rsid w:val="6C4715D1"/>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6B72E3"/>
    <w:rsid w:val="6D740BA3"/>
    <w:rsid w:val="6D8E5EC9"/>
    <w:rsid w:val="6D935563"/>
    <w:rsid w:val="6D9A5444"/>
    <w:rsid w:val="6DD32C60"/>
    <w:rsid w:val="6DD369BE"/>
    <w:rsid w:val="6DEA7FA1"/>
    <w:rsid w:val="6E110C29"/>
    <w:rsid w:val="6E1E3A9C"/>
    <w:rsid w:val="6E3D7CBB"/>
    <w:rsid w:val="6E425B11"/>
    <w:rsid w:val="6E5E2739"/>
    <w:rsid w:val="6E6C344F"/>
    <w:rsid w:val="6E746EDD"/>
    <w:rsid w:val="6E7F26EC"/>
    <w:rsid w:val="6E811FDA"/>
    <w:rsid w:val="6E865F1C"/>
    <w:rsid w:val="6EA8183F"/>
    <w:rsid w:val="6EAA05EF"/>
    <w:rsid w:val="6EF323C3"/>
    <w:rsid w:val="6F134DCC"/>
    <w:rsid w:val="6F1E7E49"/>
    <w:rsid w:val="6F273065"/>
    <w:rsid w:val="6F376C4C"/>
    <w:rsid w:val="6F776980"/>
    <w:rsid w:val="6F960F8E"/>
    <w:rsid w:val="6FE421E3"/>
    <w:rsid w:val="6FE545E6"/>
    <w:rsid w:val="6FE70FEE"/>
    <w:rsid w:val="6FED153E"/>
    <w:rsid w:val="6FEE4BA0"/>
    <w:rsid w:val="6FFB7A4C"/>
    <w:rsid w:val="700004FA"/>
    <w:rsid w:val="7009735D"/>
    <w:rsid w:val="70385584"/>
    <w:rsid w:val="70466E59"/>
    <w:rsid w:val="704C11C8"/>
    <w:rsid w:val="70512255"/>
    <w:rsid w:val="7062431D"/>
    <w:rsid w:val="706F0D58"/>
    <w:rsid w:val="707D7C4F"/>
    <w:rsid w:val="70806B33"/>
    <w:rsid w:val="70F73EA9"/>
    <w:rsid w:val="70F8712E"/>
    <w:rsid w:val="71032079"/>
    <w:rsid w:val="71101544"/>
    <w:rsid w:val="715C4062"/>
    <w:rsid w:val="71643F7E"/>
    <w:rsid w:val="718F56A5"/>
    <w:rsid w:val="71A33EB6"/>
    <w:rsid w:val="71BB35D0"/>
    <w:rsid w:val="71D550C0"/>
    <w:rsid w:val="720B4DDD"/>
    <w:rsid w:val="722E124F"/>
    <w:rsid w:val="723B79C1"/>
    <w:rsid w:val="72441F36"/>
    <w:rsid w:val="724657F5"/>
    <w:rsid w:val="725D6036"/>
    <w:rsid w:val="7264528B"/>
    <w:rsid w:val="72684162"/>
    <w:rsid w:val="729B5F6F"/>
    <w:rsid w:val="729C4CB7"/>
    <w:rsid w:val="72BC33E0"/>
    <w:rsid w:val="72DF433F"/>
    <w:rsid w:val="72EF1C33"/>
    <w:rsid w:val="730C5078"/>
    <w:rsid w:val="731474DA"/>
    <w:rsid w:val="73177717"/>
    <w:rsid w:val="732706F9"/>
    <w:rsid w:val="73307A92"/>
    <w:rsid w:val="733C7452"/>
    <w:rsid w:val="733E2DF7"/>
    <w:rsid w:val="7365675A"/>
    <w:rsid w:val="73AC3D6E"/>
    <w:rsid w:val="73C0334D"/>
    <w:rsid w:val="73C572FE"/>
    <w:rsid w:val="73EA3933"/>
    <w:rsid w:val="740B6060"/>
    <w:rsid w:val="741D3906"/>
    <w:rsid w:val="74284DD4"/>
    <w:rsid w:val="74445DEA"/>
    <w:rsid w:val="74460E0B"/>
    <w:rsid w:val="74562B12"/>
    <w:rsid w:val="745E14FC"/>
    <w:rsid w:val="747C5886"/>
    <w:rsid w:val="74AB2C6E"/>
    <w:rsid w:val="74AC720C"/>
    <w:rsid w:val="74C1546A"/>
    <w:rsid w:val="74ED3DF3"/>
    <w:rsid w:val="74F47137"/>
    <w:rsid w:val="74F72EF3"/>
    <w:rsid w:val="751970C4"/>
    <w:rsid w:val="75255AF6"/>
    <w:rsid w:val="752E1388"/>
    <w:rsid w:val="75331A99"/>
    <w:rsid w:val="75411206"/>
    <w:rsid w:val="754A5C3B"/>
    <w:rsid w:val="755C0699"/>
    <w:rsid w:val="75617E12"/>
    <w:rsid w:val="75745D3F"/>
    <w:rsid w:val="757B0F4D"/>
    <w:rsid w:val="758A2350"/>
    <w:rsid w:val="758E00D6"/>
    <w:rsid w:val="75964993"/>
    <w:rsid w:val="75A86087"/>
    <w:rsid w:val="75B93E29"/>
    <w:rsid w:val="75C66A86"/>
    <w:rsid w:val="75C73F3F"/>
    <w:rsid w:val="75E015FA"/>
    <w:rsid w:val="762118F4"/>
    <w:rsid w:val="76243B3B"/>
    <w:rsid w:val="76325137"/>
    <w:rsid w:val="76411C10"/>
    <w:rsid w:val="7646486B"/>
    <w:rsid w:val="76695BCF"/>
    <w:rsid w:val="76747363"/>
    <w:rsid w:val="767A275D"/>
    <w:rsid w:val="768213C0"/>
    <w:rsid w:val="76CC767B"/>
    <w:rsid w:val="76CF06DC"/>
    <w:rsid w:val="76D92B34"/>
    <w:rsid w:val="76EB5577"/>
    <w:rsid w:val="7702359E"/>
    <w:rsid w:val="771E3B7D"/>
    <w:rsid w:val="77276275"/>
    <w:rsid w:val="774B21B7"/>
    <w:rsid w:val="775239D7"/>
    <w:rsid w:val="776442F1"/>
    <w:rsid w:val="776D6752"/>
    <w:rsid w:val="77910638"/>
    <w:rsid w:val="779C078C"/>
    <w:rsid w:val="77A45959"/>
    <w:rsid w:val="77BF214E"/>
    <w:rsid w:val="77C4430A"/>
    <w:rsid w:val="77D91775"/>
    <w:rsid w:val="77E5617C"/>
    <w:rsid w:val="7800291D"/>
    <w:rsid w:val="78247952"/>
    <w:rsid w:val="782643AF"/>
    <w:rsid w:val="783141BF"/>
    <w:rsid w:val="78335C43"/>
    <w:rsid w:val="7834405F"/>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9105B"/>
    <w:rsid w:val="79A33520"/>
    <w:rsid w:val="79A8211B"/>
    <w:rsid w:val="79C87103"/>
    <w:rsid w:val="79DE1C3E"/>
    <w:rsid w:val="79DE25B5"/>
    <w:rsid w:val="79F16E83"/>
    <w:rsid w:val="79FC2CB0"/>
    <w:rsid w:val="7A684E54"/>
    <w:rsid w:val="7A696F0D"/>
    <w:rsid w:val="7A731FFC"/>
    <w:rsid w:val="7A912EC5"/>
    <w:rsid w:val="7A9A30C7"/>
    <w:rsid w:val="7A9B7686"/>
    <w:rsid w:val="7AA35C2F"/>
    <w:rsid w:val="7AA421C5"/>
    <w:rsid w:val="7ABD7A6B"/>
    <w:rsid w:val="7ADD0F0E"/>
    <w:rsid w:val="7AF2255C"/>
    <w:rsid w:val="7AF64CF3"/>
    <w:rsid w:val="7B1171A2"/>
    <w:rsid w:val="7B1D0C1F"/>
    <w:rsid w:val="7B2547A5"/>
    <w:rsid w:val="7B2F51C4"/>
    <w:rsid w:val="7B2F53FE"/>
    <w:rsid w:val="7B346F2E"/>
    <w:rsid w:val="7B4E4560"/>
    <w:rsid w:val="7B577573"/>
    <w:rsid w:val="7B5957B1"/>
    <w:rsid w:val="7B5A12CC"/>
    <w:rsid w:val="7B613250"/>
    <w:rsid w:val="7B8A0D00"/>
    <w:rsid w:val="7B98076A"/>
    <w:rsid w:val="7B9F7921"/>
    <w:rsid w:val="7BA557B4"/>
    <w:rsid w:val="7BB04E21"/>
    <w:rsid w:val="7BB10350"/>
    <w:rsid w:val="7BBA0A18"/>
    <w:rsid w:val="7BBB128E"/>
    <w:rsid w:val="7BBE24B2"/>
    <w:rsid w:val="7BD007FC"/>
    <w:rsid w:val="7BE7413E"/>
    <w:rsid w:val="7C02651C"/>
    <w:rsid w:val="7C107D90"/>
    <w:rsid w:val="7C1E40F3"/>
    <w:rsid w:val="7C4937F5"/>
    <w:rsid w:val="7C523EB3"/>
    <w:rsid w:val="7C6B342B"/>
    <w:rsid w:val="7C976BC2"/>
    <w:rsid w:val="7CBF76AE"/>
    <w:rsid w:val="7CD655B8"/>
    <w:rsid w:val="7CD95DB0"/>
    <w:rsid w:val="7CEC3A98"/>
    <w:rsid w:val="7D5B67F7"/>
    <w:rsid w:val="7D7F0374"/>
    <w:rsid w:val="7D9B542E"/>
    <w:rsid w:val="7D9F1116"/>
    <w:rsid w:val="7DA442A6"/>
    <w:rsid w:val="7DB71F8C"/>
    <w:rsid w:val="7DC6777E"/>
    <w:rsid w:val="7DC96EDE"/>
    <w:rsid w:val="7DEC2BB7"/>
    <w:rsid w:val="7E474539"/>
    <w:rsid w:val="7E4E00D8"/>
    <w:rsid w:val="7E7C1B8D"/>
    <w:rsid w:val="7EC50502"/>
    <w:rsid w:val="7EE0183E"/>
    <w:rsid w:val="7EED6506"/>
    <w:rsid w:val="7EEE51EE"/>
    <w:rsid w:val="7EF22229"/>
    <w:rsid w:val="7EFD1146"/>
    <w:rsid w:val="7F085152"/>
    <w:rsid w:val="7F211C9E"/>
    <w:rsid w:val="7F4F1353"/>
    <w:rsid w:val="7F687429"/>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 w:type="table" w:customStyle="1" w:styleId="328">
    <w:name w:val="Table Normal"/>
    <w:semiHidden/>
    <w:unhideWhenUsed/>
    <w:qFormat/>
    <w:uiPriority w:val="2"/>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Pages>
  <Words>1306</Words>
  <Characters>1680</Characters>
  <Lines>19</Lines>
  <Paragraphs>5</Paragraphs>
  <TotalTime>0</TotalTime>
  <ScaleCrop>false</ScaleCrop>
  <LinksUpToDate>false</LinksUpToDate>
  <CharactersWithSpaces>1785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秋歌</cp:lastModifiedBy>
  <dcterms:modified xsi:type="dcterms:W3CDTF">2025-12-08T09:48:21Z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A867369ED6144809A34B05FC22A923EA_13</vt:lpwstr>
  </property>
  <property fmtid="{D5CDD505-2E9C-101B-9397-08002B2CF9AE}" pid="4" name="KSOTemplateDocerSaveRecord">
    <vt:lpwstr>eyJoZGlkIjoiZDg1ODM3Yzk3OTUxNGM0NmE2N2RiMGJhYzYxNjJlMTYiLCJ1c2VySWQiOiI0OTg5Mjg2ODkifQ==</vt:lpwstr>
  </property>
</Properties>
</file>