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变频器等251229</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变频器等251229</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19185225122708</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月30日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230"/>
        <w:gridCol w:w="2070"/>
        <w:gridCol w:w="735"/>
        <w:gridCol w:w="780"/>
        <w:gridCol w:w="1530"/>
        <w:gridCol w:w="1395"/>
        <w:gridCol w:w="1935"/>
        <w:gridCol w:w="1260"/>
        <w:gridCol w:w="241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3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MD500T315G-L 315KW 配套PN通讯卡 输出电抗器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A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电气柜成套厂家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A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亓鹏飞 15550387918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81A">
            <w:pPr>
              <w:jc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auto"/>
                <w:kern w:val="0"/>
                <w:sz w:val="24"/>
                <w:szCs w:val="24"/>
                <w:highlight w:val="none"/>
                <w:u w:val="single"/>
                <w:lang w:val="en-US" w:eastAsia="zh-CN" w:bidi="ar"/>
              </w:rPr>
              <w:t>严格按照发寻物料型规报价，接受同品牌的升级替代产品</w:t>
            </w:r>
          </w:p>
        </w:tc>
      </w:tr>
      <w:tr w14:paraId="4385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交流伺服驱动器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ES660T250-R1(132KW)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4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3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8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83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山东日照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D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高哲   15165089115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2E8">
            <w:pPr>
              <w:jc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auto"/>
                <w:kern w:val="0"/>
                <w:sz w:val="24"/>
                <w:szCs w:val="24"/>
                <w:highlight w:val="none"/>
                <w:u w:val="single"/>
                <w:lang w:val="en-US" w:eastAsia="zh-CN" w:bidi="ar"/>
              </w:rPr>
              <w:t>严格按照发寻物料型规报价</w:t>
            </w: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bookmarkStart w:id="1" w:name="_GoBack"/>
      <w:bookmarkEnd w:id="1"/>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968</Words>
  <Characters>1213</Characters>
  <Lines>19</Lines>
  <Paragraphs>5</Paragraphs>
  <TotalTime>3</TotalTime>
  <ScaleCrop>false</ScaleCrop>
  <LinksUpToDate>false</LinksUpToDate>
  <CharactersWithSpaces>1320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2025-12-29T08:31:20Z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