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询价采购公告</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none"/>
          <w:u w:val="single"/>
          <w:lang w:val="en-US" w:eastAsia="zh-CN"/>
        </w:rPr>
        <w:t>钢板多维标识机LD250212</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none"/>
          <w:u w:val="single"/>
          <w:lang w:val="en-US" w:eastAsia="zh-CN"/>
        </w:rPr>
        <w:t>19185226021089</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b/>
          <w:bCs/>
          <w:color w:val="auto"/>
          <w:sz w:val="24"/>
          <w:szCs w:val="24"/>
          <w:highlight w:val="none"/>
        </w:rPr>
        <w:t>二、采购项目编号：</w:t>
      </w:r>
      <w:r>
        <w:rPr>
          <w:rFonts w:hint="eastAsia" w:ascii="仿宋" w:hAnsi="仿宋" w:eastAsia="仿宋" w:cs="仿宋"/>
          <w:color w:val="auto"/>
          <w:sz w:val="24"/>
          <w:szCs w:val="24"/>
          <w:highlight w:val="none"/>
          <w:u w:val="single"/>
          <w:lang w:val="en-US" w:eastAsia="zh-CN"/>
        </w:rPr>
        <w:t>钢板多维标识机LD250212</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内容：详见附件“询价明细表”。</w:t>
      </w:r>
    </w:p>
    <w:p>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响应供应商成交后必须按照采购文件要求进行供货。如果出现质量不合格，必须按照采购人要求按成交价格送货直至满足使用要求为止。</w:t>
      </w:r>
    </w:p>
    <w:p>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w:t>
      </w:r>
      <w:r>
        <w:rPr>
          <w:rFonts w:hint="eastAsia" w:ascii="仿宋" w:hAnsi="仿宋" w:eastAsia="仿宋" w:cs="仿宋"/>
          <w:b w:val="0"/>
          <w:bCs w:val="0"/>
          <w:color w:val="auto"/>
          <w:kern w:val="0"/>
          <w:sz w:val="24"/>
          <w:szCs w:val="24"/>
          <w:highlight w:val="none"/>
          <w:u w:val="single"/>
          <w:lang w:val="en-US" w:eastAsia="zh-CN"/>
        </w:rPr>
        <w:t xml:space="preserve">   </w:t>
      </w:r>
      <w:r>
        <w:rPr>
          <w:rFonts w:hint="eastAsia" w:ascii="仿宋" w:hAnsi="仿宋" w:eastAsia="仿宋" w:cs="仿宋"/>
          <w:b w:val="0"/>
          <w:bCs w:val="0"/>
          <w:color w:val="auto"/>
          <w:kern w:val="0"/>
          <w:sz w:val="24"/>
          <w:szCs w:val="24"/>
          <w:highlight w:val="none"/>
          <w:lang w:val="en-US" w:eastAsia="zh-CN"/>
        </w:rPr>
        <w:t>包。</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四、供应商资格：</w:t>
      </w:r>
    </w:p>
    <w:p>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，未处于财产被接管或冻结、责令停业状态；202</w:t>
      </w:r>
      <w:r>
        <w:rPr>
          <w:rFonts w:hint="eastAsia" w:ascii="仿宋" w:hAnsi="仿宋" w:eastAsia="仿宋" w:cs="仿宋"/>
          <w:bCs/>
          <w:color w:val="auto"/>
          <w:sz w:val="24"/>
          <w:szCs w:val="24"/>
          <w:highlight w:val="none"/>
          <w:u w:val="single"/>
          <w:lang w:val="en-US" w:eastAsia="zh-CN"/>
        </w:rPr>
        <w:t>3</w:t>
      </w:r>
      <w:r>
        <w:rPr>
          <w:rFonts w:hint="eastAsia" w:ascii="仿宋" w:hAnsi="仿宋" w:eastAsia="仿宋" w:cs="仿宋"/>
          <w:bCs/>
          <w:color w:val="auto"/>
          <w:sz w:val="24"/>
          <w:szCs w:val="24"/>
          <w:highlight w:val="none"/>
          <w:u w:val="single"/>
        </w:rPr>
        <w:t>年</w:t>
      </w:r>
      <w:r>
        <w:rPr>
          <w:rFonts w:hint="eastAsia" w:ascii="仿宋" w:hAnsi="仿宋" w:eastAsia="仿宋" w:cs="仿宋"/>
          <w:bCs/>
          <w:color w:val="auto"/>
          <w:sz w:val="24"/>
          <w:szCs w:val="24"/>
          <w:highlight w:val="none"/>
          <w:u w:val="single"/>
          <w:lang w:val="en-US" w:eastAsia="zh-CN"/>
        </w:rPr>
        <w:t>1月1日至今</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（4）</w:t>
      </w:r>
      <w:r>
        <w:rPr>
          <w:rFonts w:hint="eastAsia" w:ascii="仿宋" w:hAnsi="仿宋" w:eastAsia="仿宋" w:cs="仿宋"/>
          <w:bCs/>
          <w:color w:val="auto"/>
          <w:sz w:val="24"/>
          <w:szCs w:val="24"/>
          <w:highlight w:val="none"/>
          <w:u w:val="single"/>
        </w:rPr>
        <w:t xml:space="preserve">供应商不得存在下列情形之一： </w:t>
      </w:r>
    </w:p>
    <w:p>
      <w:pPr>
        <w:snapToGrid w:val="0"/>
        <w:spacing w:line="360" w:lineRule="auto"/>
        <w:ind w:firstLine="720" w:firstLineChars="300"/>
        <w:rPr>
          <w:rFonts w:hint="eastAsia" w:ascii="仿宋" w:hAnsi="仿宋" w:eastAsia="仿宋" w:cs="仿宋"/>
          <w:bCs/>
          <w:color w:val="auto"/>
          <w:sz w:val="24"/>
          <w:szCs w:val="24"/>
          <w:highlight w:val="yellow"/>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六</w:t>
      </w:r>
      <w:r>
        <w:rPr>
          <w:rFonts w:hint="eastAsia" w:ascii="仿宋" w:hAnsi="仿宋" w:eastAsia="仿宋" w:cs="仿宋"/>
          <w:b/>
          <w:bCs/>
          <w:color w:val="auto"/>
          <w:kern w:val="0"/>
          <w:sz w:val="24"/>
          <w:szCs w:val="24"/>
          <w:highlight w:val="none"/>
        </w:rPr>
        <w:t>、获取采购文件</w:t>
      </w:r>
    </w:p>
    <w:p>
      <w:pPr>
        <w:pStyle w:val="37"/>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七、询价响应文件的递交及形式   </w:t>
      </w:r>
    </w:p>
    <w:p>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、联系方式：</w:t>
      </w:r>
    </w:p>
    <w:p>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联系人：鲍广荣/贺晓雪  0531-76923296  67606213</w:t>
      </w:r>
    </w:p>
    <w:p>
      <w:pPr>
        <w:pStyle w:val="286"/>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s56054</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s56053</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商务联系人：孙立伟</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【】山信软件股份有限公司</w:t>
      </w:r>
    </w:p>
    <w:p>
      <w:pPr>
        <w:pStyle w:val="286"/>
        <w:spacing w:line="360" w:lineRule="auto"/>
        <w:ind w:firstLine="720" w:firstLineChars="300"/>
        <w:rPr>
          <w:rFonts w:hint="eastAsia" w:ascii="仿宋" w:hAnsi="仿宋" w:eastAsia="仿宋" w:cs="仿宋"/>
          <w:color w:val="auto"/>
          <w:sz w:val="24"/>
          <w:szCs w:val="24"/>
          <w:highlight w:val="none"/>
          <w:u w:val="none"/>
          <w:lang w:val="zh-CN" w:eastAsia="zh-CN"/>
        </w:rPr>
      </w:pPr>
      <w:r>
        <w:rPr>
          <w:rFonts w:hint="eastAsia" w:ascii="仿宋" w:hAnsi="仿宋" w:eastAsia="仿宋" w:cs="仿宋"/>
          <w:color w:val="auto"/>
          <w:sz w:val="24"/>
          <w:szCs w:val="24"/>
          <w:highlight w:val="none"/>
          <w:u w:val="none"/>
          <w:lang w:val="en-US" w:eastAsia="zh-CN"/>
        </w:rPr>
        <w:t xml:space="preserve">【 </w:t>
      </w:r>
      <w:r>
        <w:rPr>
          <w:rFonts w:hint="default" w:ascii="Arial" w:hAnsi="Arial" w:eastAsia="仿宋" w:cs="Arial"/>
          <w:color w:val="auto"/>
          <w:sz w:val="24"/>
          <w:szCs w:val="24"/>
          <w:highlight w:val="none"/>
          <w:u w:val="none"/>
          <w:lang w:val="en-US" w:eastAsia="zh-CN"/>
        </w:rPr>
        <w:t>√</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lang w:val="zh-CN" w:eastAsia="zh-CN"/>
        </w:rPr>
        <w:t>莱芜钢铁集团电子有限公司</w:t>
      </w:r>
    </w:p>
    <w:p>
      <w:pPr>
        <w:pStyle w:val="37"/>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color w:val="auto"/>
          <w:kern w:val="2"/>
          <w:szCs w:val="24"/>
          <w:highlight w:val="none"/>
          <w:lang w:val="en-US" w:eastAsia="zh-CN"/>
        </w:rPr>
        <w:t>九</w:t>
      </w:r>
      <w:r>
        <w:rPr>
          <w:rFonts w:hint="eastAsia" w:ascii="仿宋" w:hAnsi="仿宋" w:eastAsia="仿宋" w:cs="仿宋"/>
          <w:b/>
          <w:color w:val="auto"/>
          <w:kern w:val="2"/>
          <w:szCs w:val="24"/>
          <w:highlight w:val="none"/>
        </w:rPr>
        <w:t>、发布媒体</w:t>
      </w:r>
    </w:p>
    <w:p>
      <w:pPr>
        <w:pStyle w:val="37"/>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2026年2 月12日</w:t>
      </w:r>
    </w:p>
    <w:p>
      <w:pPr>
        <w:spacing w:line="360" w:lineRule="auto"/>
        <w:jc w:val="both"/>
        <w:rPr>
          <w:rFonts w:hint="default" w:ascii="仿宋" w:hAnsi="仿宋" w:eastAsia="仿宋" w:cs="仿宋"/>
          <w:color w:val="auto"/>
          <w:sz w:val="24"/>
          <w:szCs w:val="24"/>
          <w:highlight w:val="none"/>
          <w:lang w:val="en-US" w:eastAsia="zh-CN"/>
        </w:rPr>
        <w:sectPr>
          <w:headerReference r:id="rId3" w:type="default"/>
          <w:footerReference r:id="rId4"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p>
    <w:p>
      <w:pPr>
        <w:spacing w:line="360" w:lineRule="auto"/>
        <w:jc w:val="both"/>
        <w:rPr>
          <w:rFonts w:hint="eastAsia" w:ascii="黑体" w:hAnsi="黑体" w:eastAsia="黑体" w:cs="黑体"/>
          <w:color w:val="auto"/>
          <w:kern w:val="0"/>
          <w:sz w:val="24"/>
          <w:szCs w:val="24"/>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附件</w:t>
      </w:r>
    </w:p>
    <w:p>
      <w:pPr>
        <w:spacing w:line="360" w:lineRule="auto"/>
        <w:jc w:val="center"/>
        <w:rPr>
          <w:rFonts w:hint="default"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询价明细表</w:t>
      </w:r>
    </w:p>
    <w:tbl>
      <w:tblPr>
        <w:tblStyle w:val="40"/>
        <w:tblW w:w="13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48"/>
        <w:gridCol w:w="2665"/>
        <w:gridCol w:w="1838"/>
        <w:gridCol w:w="750"/>
        <w:gridCol w:w="962"/>
        <w:gridCol w:w="1400"/>
        <w:gridCol w:w="1188"/>
        <w:gridCol w:w="1825"/>
        <w:gridCol w:w="2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序号</w:t>
            </w:r>
          </w:p>
        </w:tc>
        <w:tc>
          <w:tcPr>
            <w:tcW w:w="26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物料名称</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规格型号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数量</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供货期</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使用地点</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制造商名称（型规如有变更请注明）</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联系人及电话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1</w:t>
            </w:r>
          </w:p>
        </w:tc>
        <w:tc>
          <w:tcPr>
            <w:tcW w:w="26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sz w:val="24"/>
                <w:szCs w:val="24"/>
                <w:u w:val="none"/>
                <w:lang w:val="en-US" w:eastAsia="zh-CN"/>
              </w:rPr>
              <w:t>钢板多维标识机</w:t>
            </w:r>
          </w:p>
        </w:tc>
        <w:tc>
          <w:tcPr>
            <w:tcW w:w="1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 xml:space="preserve">MDM-RC03-04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sz w:val="24"/>
                <w:szCs w:val="24"/>
                <w:u w:val="none"/>
                <w:lang w:val="en-US" w:eastAsia="zh-CN"/>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2026-02-28</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莱钢</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 xml:space="preserve"> </w:t>
            </w:r>
            <w:bookmarkStart w:id="1" w:name="_GoBack"/>
            <w:bookmarkEnd w:id="1"/>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技术联系人：马永波；联系方式：13054849321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合计</w:t>
            </w:r>
          </w:p>
        </w:tc>
        <w:tc>
          <w:tcPr>
            <w:tcW w:w="13052"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人民币大写：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9" w:hRule="atLeast"/>
        </w:trPr>
        <w:tc>
          <w:tcPr>
            <w:tcW w:w="1380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仿宋" w:hAnsi="仿宋" w:eastAsia="仿宋" w:cs="仿宋"/>
                <w:b w:val="0"/>
                <w:bCs/>
                <w:i w:val="0"/>
                <w:iCs w:val="0"/>
                <w:color w:val="000000"/>
                <w:kern w:val="0"/>
                <w:sz w:val="22"/>
                <w:szCs w:val="22"/>
                <w:u w:val="none"/>
                <w:lang w:val="en-US" w:eastAsia="zh-CN" w:bidi="ar"/>
              </w:rPr>
              <w:t>备注:报价为人民币，含13%增值税率，报价包含材料费、运保费、包装费、现场服务费、培训费、税费等全部费用，在报价表内未明确列述的项目费用应视为包括在其他项目报价内。</w:t>
            </w:r>
          </w:p>
        </w:tc>
      </w:tr>
    </w:tbl>
    <w:p>
      <w:pPr>
        <w:spacing w:line="360" w:lineRule="auto"/>
        <w:jc w:val="both"/>
        <w:rPr>
          <w:rFonts w:hint="default" w:ascii="仿宋" w:hAnsi="仿宋" w:eastAsia="仿宋" w:cs="仿宋"/>
          <w:color w:val="auto"/>
          <w:kern w:val="0"/>
          <w:sz w:val="24"/>
          <w:szCs w:val="24"/>
          <w:highlight w:val="none"/>
          <w:shd w:val="clear" w:color="auto" w:fill="FFFFFF"/>
          <w:lang w:val="en-US" w:eastAsia="zh-CN"/>
        </w:rPr>
      </w:pPr>
    </w:p>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28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B7159"/>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B14251"/>
    <w:rsid w:val="02C84F5F"/>
    <w:rsid w:val="02DF21EF"/>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5B52FD"/>
    <w:rsid w:val="045F18BD"/>
    <w:rsid w:val="04643DB1"/>
    <w:rsid w:val="04852E6D"/>
    <w:rsid w:val="049225C5"/>
    <w:rsid w:val="04B47443"/>
    <w:rsid w:val="04D50A9D"/>
    <w:rsid w:val="04E7766F"/>
    <w:rsid w:val="053029EB"/>
    <w:rsid w:val="053B2A87"/>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E33E4"/>
    <w:rsid w:val="08FD34C4"/>
    <w:rsid w:val="08FE78C6"/>
    <w:rsid w:val="09116D4F"/>
    <w:rsid w:val="09143258"/>
    <w:rsid w:val="09154BBB"/>
    <w:rsid w:val="093E020C"/>
    <w:rsid w:val="0948096E"/>
    <w:rsid w:val="095279E4"/>
    <w:rsid w:val="096404F2"/>
    <w:rsid w:val="096E3EE5"/>
    <w:rsid w:val="098625EC"/>
    <w:rsid w:val="099729DC"/>
    <w:rsid w:val="09D10140"/>
    <w:rsid w:val="09DC0846"/>
    <w:rsid w:val="09E43C48"/>
    <w:rsid w:val="0A0C24FF"/>
    <w:rsid w:val="0A12586F"/>
    <w:rsid w:val="0A141A8C"/>
    <w:rsid w:val="0A2C39C3"/>
    <w:rsid w:val="0A33367C"/>
    <w:rsid w:val="0A36214C"/>
    <w:rsid w:val="0A4F72C9"/>
    <w:rsid w:val="0A65454D"/>
    <w:rsid w:val="0A8263DE"/>
    <w:rsid w:val="0A8C39DA"/>
    <w:rsid w:val="0A9B747D"/>
    <w:rsid w:val="0AA42272"/>
    <w:rsid w:val="0B01369C"/>
    <w:rsid w:val="0B0D43A9"/>
    <w:rsid w:val="0B1511A8"/>
    <w:rsid w:val="0B2F7965"/>
    <w:rsid w:val="0B3D79D1"/>
    <w:rsid w:val="0B4126B2"/>
    <w:rsid w:val="0B4D79EA"/>
    <w:rsid w:val="0B510877"/>
    <w:rsid w:val="0B593F3D"/>
    <w:rsid w:val="0B6E61C8"/>
    <w:rsid w:val="0BF76ECF"/>
    <w:rsid w:val="0C1E2718"/>
    <w:rsid w:val="0C3F6E94"/>
    <w:rsid w:val="0C4A1EDF"/>
    <w:rsid w:val="0C4F1BEB"/>
    <w:rsid w:val="0C4F6ADC"/>
    <w:rsid w:val="0C500235"/>
    <w:rsid w:val="0C582DED"/>
    <w:rsid w:val="0C5C3FDA"/>
    <w:rsid w:val="0C6C2BF0"/>
    <w:rsid w:val="0C7B3C36"/>
    <w:rsid w:val="0C8B7380"/>
    <w:rsid w:val="0C9A6662"/>
    <w:rsid w:val="0CB550D1"/>
    <w:rsid w:val="0CCB1635"/>
    <w:rsid w:val="0CE63A0D"/>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C1455"/>
    <w:rsid w:val="0ECC1935"/>
    <w:rsid w:val="0ECD0831"/>
    <w:rsid w:val="0ED37C49"/>
    <w:rsid w:val="0EE92F84"/>
    <w:rsid w:val="0EFC68D7"/>
    <w:rsid w:val="0F043EA4"/>
    <w:rsid w:val="0F1663E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313EB2"/>
    <w:rsid w:val="11320D25"/>
    <w:rsid w:val="11417B8A"/>
    <w:rsid w:val="114A1565"/>
    <w:rsid w:val="116D109E"/>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273EB"/>
    <w:rsid w:val="140B0F40"/>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F1919"/>
    <w:rsid w:val="1786191C"/>
    <w:rsid w:val="1787075A"/>
    <w:rsid w:val="17C6067D"/>
    <w:rsid w:val="17D00565"/>
    <w:rsid w:val="17D86098"/>
    <w:rsid w:val="17E52942"/>
    <w:rsid w:val="17E67B77"/>
    <w:rsid w:val="17EF198F"/>
    <w:rsid w:val="180F4065"/>
    <w:rsid w:val="18270E2D"/>
    <w:rsid w:val="182D7EE0"/>
    <w:rsid w:val="183E32B2"/>
    <w:rsid w:val="184D6840"/>
    <w:rsid w:val="184D7F10"/>
    <w:rsid w:val="187645A8"/>
    <w:rsid w:val="1887017B"/>
    <w:rsid w:val="1889106A"/>
    <w:rsid w:val="1890372A"/>
    <w:rsid w:val="18A0619F"/>
    <w:rsid w:val="18B159B2"/>
    <w:rsid w:val="18BB7661"/>
    <w:rsid w:val="1918506F"/>
    <w:rsid w:val="192A2571"/>
    <w:rsid w:val="19744352"/>
    <w:rsid w:val="19782B0D"/>
    <w:rsid w:val="19C67F05"/>
    <w:rsid w:val="19FE146C"/>
    <w:rsid w:val="1A0166A8"/>
    <w:rsid w:val="1A0A4BD1"/>
    <w:rsid w:val="1A0F674F"/>
    <w:rsid w:val="1A336CCE"/>
    <w:rsid w:val="1A3D153E"/>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707488"/>
    <w:rsid w:val="1B7E184A"/>
    <w:rsid w:val="1B813309"/>
    <w:rsid w:val="1BB3260D"/>
    <w:rsid w:val="1BB35769"/>
    <w:rsid w:val="1BB65F0E"/>
    <w:rsid w:val="1BD65A66"/>
    <w:rsid w:val="1BF66301"/>
    <w:rsid w:val="1C1449DC"/>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0F33C1E"/>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97118"/>
    <w:rsid w:val="24B91EA0"/>
    <w:rsid w:val="24BE3147"/>
    <w:rsid w:val="24C2636B"/>
    <w:rsid w:val="24C84023"/>
    <w:rsid w:val="251025FB"/>
    <w:rsid w:val="25131036"/>
    <w:rsid w:val="251B78DF"/>
    <w:rsid w:val="254856B7"/>
    <w:rsid w:val="25772983"/>
    <w:rsid w:val="2579219E"/>
    <w:rsid w:val="25A4254E"/>
    <w:rsid w:val="25B25FD5"/>
    <w:rsid w:val="25CB4CC7"/>
    <w:rsid w:val="25D40DE3"/>
    <w:rsid w:val="25DC2203"/>
    <w:rsid w:val="25E11C68"/>
    <w:rsid w:val="25F2661C"/>
    <w:rsid w:val="26044D9C"/>
    <w:rsid w:val="26105F48"/>
    <w:rsid w:val="261533F3"/>
    <w:rsid w:val="26224A3A"/>
    <w:rsid w:val="262B6334"/>
    <w:rsid w:val="2639230F"/>
    <w:rsid w:val="26392C79"/>
    <w:rsid w:val="264E5A0E"/>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A195291"/>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4F4551"/>
    <w:rsid w:val="2F511D30"/>
    <w:rsid w:val="2F6E25FB"/>
    <w:rsid w:val="2F811712"/>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3132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F2150E"/>
    <w:rsid w:val="35F27904"/>
    <w:rsid w:val="35FD3690"/>
    <w:rsid w:val="36136B64"/>
    <w:rsid w:val="361F7641"/>
    <w:rsid w:val="36367B80"/>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6A5473"/>
    <w:rsid w:val="386B4E07"/>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4B7AEF"/>
    <w:rsid w:val="3A5F45D1"/>
    <w:rsid w:val="3A7231CC"/>
    <w:rsid w:val="3A740CF3"/>
    <w:rsid w:val="3A816713"/>
    <w:rsid w:val="3A895415"/>
    <w:rsid w:val="3A916DC6"/>
    <w:rsid w:val="3A9A73BC"/>
    <w:rsid w:val="3AC53CFA"/>
    <w:rsid w:val="3ACB1702"/>
    <w:rsid w:val="3AD273C0"/>
    <w:rsid w:val="3AD71DD8"/>
    <w:rsid w:val="3AD94CE0"/>
    <w:rsid w:val="3ADB799E"/>
    <w:rsid w:val="3AE75B89"/>
    <w:rsid w:val="3B042DC5"/>
    <w:rsid w:val="3B0A3B62"/>
    <w:rsid w:val="3B24688B"/>
    <w:rsid w:val="3B5649C1"/>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601074"/>
    <w:rsid w:val="3D6066C5"/>
    <w:rsid w:val="3D696E73"/>
    <w:rsid w:val="3D7E2944"/>
    <w:rsid w:val="3D9C4A0C"/>
    <w:rsid w:val="3D9F30A6"/>
    <w:rsid w:val="3DCB240B"/>
    <w:rsid w:val="3DCB426D"/>
    <w:rsid w:val="3E147A04"/>
    <w:rsid w:val="3E21383D"/>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D04BE"/>
    <w:rsid w:val="476063A8"/>
    <w:rsid w:val="47775FCD"/>
    <w:rsid w:val="477E6212"/>
    <w:rsid w:val="47902173"/>
    <w:rsid w:val="47C92CB5"/>
    <w:rsid w:val="47D01EDF"/>
    <w:rsid w:val="47D768B0"/>
    <w:rsid w:val="47E53532"/>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6F0CC0"/>
    <w:rsid w:val="4D7417EA"/>
    <w:rsid w:val="4D8D289C"/>
    <w:rsid w:val="4D976433"/>
    <w:rsid w:val="4DA40D5D"/>
    <w:rsid w:val="4DBF75DD"/>
    <w:rsid w:val="4E036E8C"/>
    <w:rsid w:val="4E1900C0"/>
    <w:rsid w:val="4E2A34C8"/>
    <w:rsid w:val="4E50718D"/>
    <w:rsid w:val="4E5A441A"/>
    <w:rsid w:val="4E5B0BA8"/>
    <w:rsid w:val="4E5D0527"/>
    <w:rsid w:val="4E7D1B36"/>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03356"/>
    <w:rsid w:val="5235696F"/>
    <w:rsid w:val="523C6A1A"/>
    <w:rsid w:val="523D7629"/>
    <w:rsid w:val="52433D04"/>
    <w:rsid w:val="524676D5"/>
    <w:rsid w:val="52552958"/>
    <w:rsid w:val="52697E93"/>
    <w:rsid w:val="527214DD"/>
    <w:rsid w:val="528E6BD3"/>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B56EA4"/>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A0168E6"/>
    <w:rsid w:val="5A054747"/>
    <w:rsid w:val="5A0E034B"/>
    <w:rsid w:val="5A226FEB"/>
    <w:rsid w:val="5A2E70DE"/>
    <w:rsid w:val="5A36150F"/>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731D75"/>
    <w:rsid w:val="5E83629B"/>
    <w:rsid w:val="5E9A46D0"/>
    <w:rsid w:val="5EAB005C"/>
    <w:rsid w:val="5EC8329B"/>
    <w:rsid w:val="5ED27806"/>
    <w:rsid w:val="5ED864A3"/>
    <w:rsid w:val="5EDF7736"/>
    <w:rsid w:val="5EF000A9"/>
    <w:rsid w:val="5F34063D"/>
    <w:rsid w:val="5F3F0B7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C5A2B"/>
    <w:rsid w:val="61025102"/>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A8441C"/>
    <w:rsid w:val="62AD515E"/>
    <w:rsid w:val="62AF2FF3"/>
    <w:rsid w:val="62E57173"/>
    <w:rsid w:val="62EA0BD1"/>
    <w:rsid w:val="62EC16AF"/>
    <w:rsid w:val="62F16356"/>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65214C"/>
    <w:rsid w:val="667C1264"/>
    <w:rsid w:val="667E5B60"/>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F323C3"/>
    <w:rsid w:val="6F134DCC"/>
    <w:rsid w:val="6F1E7E49"/>
    <w:rsid w:val="6F273065"/>
    <w:rsid w:val="6F376C4C"/>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A5631"/>
    <w:rsid w:val="70DD65B6"/>
    <w:rsid w:val="70F73EA9"/>
    <w:rsid w:val="70F8712E"/>
    <w:rsid w:val="71032079"/>
    <w:rsid w:val="71101544"/>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9B5F6F"/>
    <w:rsid w:val="729C4CB7"/>
    <w:rsid w:val="72BC33E0"/>
    <w:rsid w:val="72DF433F"/>
    <w:rsid w:val="72EF1C33"/>
    <w:rsid w:val="72F61066"/>
    <w:rsid w:val="730C5078"/>
    <w:rsid w:val="731474DA"/>
    <w:rsid w:val="73177717"/>
    <w:rsid w:val="731D0B78"/>
    <w:rsid w:val="732706F9"/>
    <w:rsid w:val="73307A92"/>
    <w:rsid w:val="733C7452"/>
    <w:rsid w:val="733E2DF7"/>
    <w:rsid w:val="7365675A"/>
    <w:rsid w:val="73AC3D6E"/>
    <w:rsid w:val="73C0334D"/>
    <w:rsid w:val="73C572FE"/>
    <w:rsid w:val="73EA3933"/>
    <w:rsid w:val="740B6060"/>
    <w:rsid w:val="741D3906"/>
    <w:rsid w:val="74284DD4"/>
    <w:rsid w:val="74445DEA"/>
    <w:rsid w:val="74460E0B"/>
    <w:rsid w:val="74562B12"/>
    <w:rsid w:val="745E14FC"/>
    <w:rsid w:val="746E6397"/>
    <w:rsid w:val="747C5886"/>
    <w:rsid w:val="74AB2C6E"/>
    <w:rsid w:val="74AC720C"/>
    <w:rsid w:val="74C1546A"/>
    <w:rsid w:val="74ED3DF3"/>
    <w:rsid w:val="74F47137"/>
    <w:rsid w:val="74F72EF3"/>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95BCF"/>
    <w:rsid w:val="76747363"/>
    <w:rsid w:val="767A275D"/>
    <w:rsid w:val="768213C0"/>
    <w:rsid w:val="76875EB1"/>
    <w:rsid w:val="76C7316E"/>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9336DE"/>
    <w:rsid w:val="78A44C7D"/>
    <w:rsid w:val="78CA7DD5"/>
    <w:rsid w:val="78D30687"/>
    <w:rsid w:val="78E30843"/>
    <w:rsid w:val="78E64B5B"/>
    <w:rsid w:val="78E86ACC"/>
    <w:rsid w:val="78E940ED"/>
    <w:rsid w:val="78ED15CC"/>
    <w:rsid w:val="79070D10"/>
    <w:rsid w:val="79110AD8"/>
    <w:rsid w:val="791F040D"/>
    <w:rsid w:val="792766A5"/>
    <w:rsid w:val="794A4B0B"/>
    <w:rsid w:val="794D23FB"/>
    <w:rsid w:val="795879A0"/>
    <w:rsid w:val="7969105B"/>
    <w:rsid w:val="797A0AB6"/>
    <w:rsid w:val="79A8211B"/>
    <w:rsid w:val="79AD60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F76AE"/>
    <w:rsid w:val="7CD655B8"/>
    <w:rsid w:val="7CD95DB0"/>
    <w:rsid w:val="7CEC3A98"/>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6"/>
    <w:next w:val="6"/>
    <w:link w:val="56"/>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7"/>
    <w:qFormat/>
    <w:uiPriority w:val="0"/>
    <w:pPr>
      <w:keepNext/>
      <w:keepLines/>
      <w:outlineLvl w:val="4"/>
    </w:pPr>
  </w:style>
  <w:style w:type="paragraph" w:styleId="9">
    <w:name w:val="heading 6"/>
    <w:basedOn w:val="6"/>
    <w:next w:val="6"/>
    <w:link w:val="58"/>
    <w:qFormat/>
    <w:uiPriority w:val="0"/>
    <w:pPr>
      <w:keepNext/>
      <w:keepLines/>
      <w:outlineLvl w:val="5"/>
    </w:pPr>
  </w:style>
  <w:style w:type="paragraph" w:styleId="10">
    <w:name w:val="heading 7"/>
    <w:basedOn w:val="6"/>
    <w:next w:val="6"/>
    <w:link w:val="59"/>
    <w:qFormat/>
    <w:uiPriority w:val="0"/>
    <w:pPr>
      <w:keepNext/>
      <w:keepLines/>
      <w:outlineLvl w:val="6"/>
    </w:pPr>
  </w:style>
  <w:style w:type="paragraph" w:styleId="11">
    <w:name w:val="heading 8"/>
    <w:basedOn w:val="6"/>
    <w:next w:val="6"/>
    <w:link w:val="60"/>
    <w:qFormat/>
    <w:uiPriority w:val="0"/>
    <w:pPr>
      <w:keepNext/>
      <w:keepLines/>
      <w:outlineLvl w:val="7"/>
    </w:pPr>
  </w:style>
  <w:style w:type="paragraph" w:styleId="12">
    <w:name w:val="heading 9"/>
    <w:basedOn w:val="6"/>
    <w:next w:val="6"/>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5"/>
    <w:qFormat/>
    <w:uiPriority w:val="0"/>
    <w:pPr>
      <w:adjustRightInd w:val="0"/>
      <w:spacing w:after="0" w:line="312" w:lineRule="auto"/>
      <w:ind w:firstLine="567"/>
      <w:textAlignment w:val="baseline"/>
    </w:pPr>
    <w:rPr>
      <w:sz w:val="28"/>
    </w:rPr>
  </w:style>
  <w:style w:type="paragraph" w:styleId="7">
    <w:name w:val="Body Text"/>
    <w:basedOn w:val="1"/>
    <w:next w:val="1"/>
    <w:link w:val="54"/>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link w:val="6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3"/>
    <w:unhideWhenUsed/>
    <w:qFormat/>
    <w:uiPriority w:val="0"/>
    <w:rPr>
      <w:rFonts w:ascii="宋体"/>
      <w:sz w:val="18"/>
      <w:szCs w:val="18"/>
    </w:rPr>
  </w:style>
  <w:style w:type="paragraph" w:styleId="17">
    <w:name w:val="annotation text"/>
    <w:basedOn w:val="1"/>
    <w:link w:val="64"/>
    <w:unhideWhenUsed/>
    <w:qFormat/>
    <w:uiPriority w:val="0"/>
    <w:pPr>
      <w:jc w:val="left"/>
    </w:pPr>
  </w:style>
  <w:style w:type="paragraph" w:styleId="18">
    <w:name w:val="Salutation"/>
    <w:basedOn w:val="1"/>
    <w:next w:val="1"/>
    <w:link w:val="65"/>
    <w:qFormat/>
    <w:uiPriority w:val="0"/>
    <w:pPr>
      <w:widowControl/>
    </w:pPr>
    <w:rPr>
      <w:rFonts w:ascii="Arial" w:hAnsi="Arial"/>
      <w:spacing w:val="-5"/>
      <w:kern w:val="0"/>
      <w:szCs w:val="20"/>
    </w:rPr>
  </w:style>
  <w:style w:type="paragraph" w:styleId="19">
    <w:name w:val="Body Text Indent"/>
    <w:basedOn w:val="1"/>
    <w:link w:val="66"/>
    <w:qFormat/>
    <w:uiPriority w:val="0"/>
    <w:pPr>
      <w:spacing w:after="120"/>
      <w:ind w:left="420"/>
    </w:pPr>
    <w:rPr>
      <w:sz w:val="21"/>
    </w:rPr>
  </w:style>
  <w:style w:type="paragraph" w:styleId="20">
    <w:name w:val="toc 5"/>
    <w:basedOn w:val="1"/>
    <w:next w:val="1"/>
    <w:qFormat/>
    <w:uiPriority w:val="39"/>
    <w:pPr>
      <w:ind w:left="1680" w:leftChars="800"/>
    </w:pPr>
  </w:style>
  <w:style w:type="paragraph" w:styleId="21">
    <w:name w:val="toc 3"/>
    <w:basedOn w:val="1"/>
    <w:next w:val="1"/>
    <w:qFormat/>
    <w:uiPriority w:val="0"/>
    <w:pPr>
      <w:ind w:left="840" w:leftChars="400"/>
    </w:pPr>
  </w:style>
  <w:style w:type="paragraph" w:styleId="22">
    <w:name w:val="Plain Text"/>
    <w:basedOn w:val="1"/>
    <w:link w:val="67"/>
    <w:qFormat/>
    <w:uiPriority w:val="0"/>
    <w:rPr>
      <w:rFonts w:ascii="宋体" w:hAnsi="Courier New"/>
      <w:sz w:val="21"/>
      <w:szCs w:val="21"/>
    </w:rPr>
  </w:style>
  <w:style w:type="paragraph" w:styleId="23">
    <w:name w:val="toc 8"/>
    <w:basedOn w:val="1"/>
    <w:next w:val="1"/>
    <w:qFormat/>
    <w:uiPriority w:val="39"/>
    <w:pPr>
      <w:ind w:left="2940" w:leftChars="1400"/>
    </w:pPr>
  </w:style>
  <w:style w:type="paragraph" w:styleId="24">
    <w:name w:val="Date"/>
    <w:basedOn w:val="1"/>
    <w:next w:val="1"/>
    <w:link w:val="68"/>
    <w:qFormat/>
    <w:uiPriority w:val="0"/>
    <w:pPr>
      <w:ind w:leftChars="2500"/>
    </w:pPr>
    <w:rPr>
      <w:rFonts w:ascii="仿宋_GB2312" w:hAnsi="宋体" w:eastAsia="仿宋_GB2312"/>
      <w:sz w:val="28"/>
      <w:szCs w:val="28"/>
    </w:rPr>
  </w:style>
  <w:style w:type="paragraph" w:styleId="25">
    <w:name w:val="Body Text Indent 2"/>
    <w:basedOn w:val="1"/>
    <w:link w:val="69"/>
    <w:qFormat/>
    <w:uiPriority w:val="0"/>
    <w:pPr>
      <w:spacing w:after="120" w:line="480" w:lineRule="auto"/>
      <w:ind w:left="420" w:leftChars="200"/>
    </w:pPr>
  </w:style>
  <w:style w:type="paragraph" w:styleId="26">
    <w:name w:val="Balloon Text"/>
    <w:basedOn w:val="1"/>
    <w:link w:val="70"/>
    <w:unhideWhenUsed/>
    <w:qFormat/>
    <w:uiPriority w:val="0"/>
    <w:pPr>
      <w:spacing w:line="240" w:lineRule="auto"/>
    </w:pPr>
    <w:rPr>
      <w:kern w:val="0"/>
      <w:sz w:val="18"/>
      <w:szCs w:val="18"/>
    </w:rPr>
  </w:style>
  <w:style w:type="paragraph" w:styleId="27">
    <w:name w:val="footer"/>
    <w:basedOn w:val="1"/>
    <w:link w:val="71"/>
    <w:qFormat/>
    <w:uiPriority w:val="99"/>
    <w:pPr>
      <w:tabs>
        <w:tab w:val="center" w:pos="4153"/>
        <w:tab w:val="right" w:pos="8306"/>
      </w:tabs>
      <w:snapToGrid w:val="0"/>
      <w:jc w:val="left"/>
    </w:pPr>
    <w:rPr>
      <w:sz w:val="18"/>
      <w:szCs w:val="18"/>
    </w:rPr>
  </w:style>
  <w:style w:type="paragraph" w:styleId="28">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jc w:val="left"/>
    </w:pPr>
    <w:rPr>
      <w:szCs w:val="20"/>
    </w:rPr>
  </w:style>
  <w:style w:type="paragraph" w:styleId="30">
    <w:name w:val="toc 4"/>
    <w:basedOn w:val="1"/>
    <w:next w:val="1"/>
    <w:qFormat/>
    <w:uiPriority w:val="39"/>
    <w:pPr>
      <w:ind w:left="1260" w:leftChars="600"/>
    </w:pPr>
  </w:style>
  <w:style w:type="paragraph" w:styleId="31">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2">
    <w:name w:val="toc 6"/>
    <w:basedOn w:val="1"/>
    <w:next w:val="1"/>
    <w:qFormat/>
    <w:uiPriority w:val="39"/>
    <w:pPr>
      <w:ind w:left="2100" w:leftChars="1000"/>
    </w:pPr>
  </w:style>
  <w:style w:type="paragraph" w:styleId="33">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4">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5">
    <w:name w:val="toc 9"/>
    <w:basedOn w:val="1"/>
    <w:next w:val="1"/>
    <w:qFormat/>
    <w:uiPriority w:val="39"/>
    <w:pPr>
      <w:ind w:left="3360" w:leftChars="1600"/>
    </w:pPr>
  </w:style>
  <w:style w:type="paragraph" w:styleId="36">
    <w:name w:val="Body Text 2"/>
    <w:basedOn w:val="1"/>
    <w:link w:val="75"/>
    <w:qFormat/>
    <w:uiPriority w:val="0"/>
    <w:pPr>
      <w:autoSpaceDE w:val="0"/>
      <w:autoSpaceDN w:val="0"/>
    </w:pPr>
    <w:rPr>
      <w:b/>
      <w:bCs/>
      <w:sz w:val="28"/>
      <w:szCs w:val="20"/>
    </w:rPr>
  </w:style>
  <w:style w:type="paragraph" w:styleId="37">
    <w:name w:val="Normal (Web)"/>
    <w:basedOn w:val="1"/>
    <w:next w:val="28"/>
    <w:qFormat/>
    <w:uiPriority w:val="99"/>
    <w:pPr>
      <w:widowControl/>
      <w:spacing w:before="100" w:beforeAutospacing="1" w:after="100" w:afterAutospacing="1" w:line="240" w:lineRule="auto"/>
      <w:jc w:val="left"/>
    </w:pPr>
    <w:rPr>
      <w:rFonts w:ascii="宋体" w:hAnsi="宋体" w:cs="宋体"/>
      <w:kern w:val="0"/>
    </w:rPr>
  </w:style>
  <w:style w:type="paragraph" w:styleId="38">
    <w:name w:val="Title"/>
    <w:basedOn w:val="1"/>
    <w:link w:val="76"/>
    <w:qFormat/>
    <w:uiPriority w:val="0"/>
    <w:pPr>
      <w:spacing w:before="240" w:after="60"/>
      <w:jc w:val="center"/>
      <w:outlineLvl w:val="0"/>
    </w:pPr>
    <w:rPr>
      <w:rFonts w:ascii="Arial" w:hAnsi="Arial"/>
      <w:b/>
      <w:bCs/>
      <w:sz w:val="32"/>
      <w:szCs w:val="32"/>
    </w:rPr>
  </w:style>
  <w:style w:type="paragraph" w:styleId="39">
    <w:name w:val="annotation subject"/>
    <w:basedOn w:val="17"/>
    <w:next w:val="17"/>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7"/>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2"/>
    <w:qFormat/>
    <w:uiPriority w:val="0"/>
    <w:rPr>
      <w:rFonts w:ascii="Times New Roman" w:hAnsi="Times New Roman"/>
      <w:b/>
      <w:bCs/>
      <w:kern w:val="44"/>
      <w:sz w:val="44"/>
      <w:szCs w:val="44"/>
    </w:rPr>
  </w:style>
  <w:style w:type="character" w:customStyle="1" w:styleId="52">
    <w:name w:val="标题 2 Char"/>
    <w:link w:val="3"/>
    <w:qFormat/>
    <w:uiPriority w:val="0"/>
    <w:rPr>
      <w:rFonts w:ascii="Cambria" w:hAnsi="Cambria" w:eastAsia="宋体" w:cs="Times New Roman"/>
      <w:b/>
      <w:bCs/>
      <w:kern w:val="2"/>
      <w:sz w:val="32"/>
      <w:szCs w:val="32"/>
    </w:rPr>
  </w:style>
  <w:style w:type="character" w:customStyle="1" w:styleId="53">
    <w:name w:val="标题 3 Char"/>
    <w:link w:val="4"/>
    <w:qFormat/>
    <w:uiPriority w:val="0"/>
    <w:rPr>
      <w:rFonts w:ascii="Times New Roman" w:hAnsi="Times New Roman"/>
      <w:b/>
      <w:bCs/>
      <w:kern w:val="2"/>
      <w:sz w:val="32"/>
      <w:szCs w:val="32"/>
    </w:rPr>
  </w:style>
  <w:style w:type="character" w:customStyle="1" w:styleId="54">
    <w:name w:val="正文文本 Char3"/>
    <w:link w:val="7"/>
    <w:semiHidden/>
    <w:qFormat/>
    <w:uiPriority w:val="99"/>
    <w:rPr>
      <w:kern w:val="2"/>
      <w:sz w:val="24"/>
      <w:szCs w:val="24"/>
    </w:rPr>
  </w:style>
  <w:style w:type="character" w:customStyle="1" w:styleId="55">
    <w:name w:val="正文首行缩进 Char2"/>
    <w:link w:val="6"/>
    <w:qFormat/>
    <w:uiPriority w:val="0"/>
    <w:rPr>
      <w:kern w:val="2"/>
      <w:sz w:val="28"/>
      <w:szCs w:val="24"/>
    </w:rPr>
  </w:style>
  <w:style w:type="character" w:customStyle="1" w:styleId="56">
    <w:name w:val="标题 4 Char"/>
    <w:link w:val="5"/>
    <w:qFormat/>
    <w:uiPriority w:val="0"/>
    <w:rPr>
      <w:b/>
      <w:kern w:val="2"/>
      <w:sz w:val="28"/>
      <w:szCs w:val="24"/>
    </w:rPr>
  </w:style>
  <w:style w:type="character" w:customStyle="1" w:styleId="57">
    <w:name w:val="标题 5 Char"/>
    <w:link w:val="8"/>
    <w:qFormat/>
    <w:uiPriority w:val="0"/>
    <w:rPr>
      <w:kern w:val="2"/>
      <w:sz w:val="28"/>
      <w:szCs w:val="24"/>
    </w:rPr>
  </w:style>
  <w:style w:type="character" w:customStyle="1" w:styleId="58">
    <w:name w:val="标题 6 Char"/>
    <w:link w:val="9"/>
    <w:qFormat/>
    <w:uiPriority w:val="0"/>
    <w:rPr>
      <w:kern w:val="2"/>
      <w:sz w:val="28"/>
      <w:szCs w:val="24"/>
    </w:rPr>
  </w:style>
  <w:style w:type="character" w:customStyle="1" w:styleId="59">
    <w:name w:val="标题 7 Char"/>
    <w:link w:val="10"/>
    <w:qFormat/>
    <w:uiPriority w:val="0"/>
    <w:rPr>
      <w:kern w:val="2"/>
      <w:sz w:val="28"/>
      <w:szCs w:val="24"/>
    </w:rPr>
  </w:style>
  <w:style w:type="character" w:customStyle="1" w:styleId="60">
    <w:name w:val="标题 8 Char"/>
    <w:link w:val="11"/>
    <w:qFormat/>
    <w:uiPriority w:val="0"/>
    <w:rPr>
      <w:kern w:val="2"/>
      <w:sz w:val="28"/>
      <w:szCs w:val="24"/>
    </w:rPr>
  </w:style>
  <w:style w:type="character" w:customStyle="1" w:styleId="61">
    <w:name w:val="标题 9 Char"/>
    <w:link w:val="12"/>
    <w:qFormat/>
    <w:uiPriority w:val="0"/>
    <w:rPr>
      <w:kern w:val="2"/>
      <w:sz w:val="28"/>
      <w:szCs w:val="24"/>
    </w:rPr>
  </w:style>
  <w:style w:type="character" w:customStyle="1" w:styleId="62">
    <w:name w:val="正文缩进 Char"/>
    <w:link w:val="14"/>
    <w:qFormat/>
    <w:locked/>
    <w:uiPriority w:val="0"/>
    <w:rPr>
      <w:kern w:val="2"/>
      <w:sz w:val="24"/>
      <w:szCs w:val="24"/>
    </w:rPr>
  </w:style>
  <w:style w:type="character" w:customStyle="1" w:styleId="63">
    <w:name w:val="文档结构图 Char"/>
    <w:link w:val="16"/>
    <w:qFormat/>
    <w:uiPriority w:val="0"/>
    <w:rPr>
      <w:rFonts w:ascii="宋体" w:hAnsi="Times New Roman"/>
      <w:kern w:val="2"/>
      <w:sz w:val="18"/>
      <w:szCs w:val="18"/>
    </w:rPr>
  </w:style>
  <w:style w:type="character" w:customStyle="1" w:styleId="64">
    <w:name w:val="批注文字 Char4"/>
    <w:link w:val="17"/>
    <w:qFormat/>
    <w:uiPriority w:val="0"/>
    <w:rPr>
      <w:kern w:val="2"/>
      <w:sz w:val="24"/>
      <w:szCs w:val="24"/>
    </w:rPr>
  </w:style>
  <w:style w:type="character" w:customStyle="1" w:styleId="65">
    <w:name w:val="称呼 Char1"/>
    <w:link w:val="18"/>
    <w:qFormat/>
    <w:uiPriority w:val="0"/>
    <w:rPr>
      <w:rFonts w:ascii="Arial" w:hAnsi="Arial"/>
      <w:spacing w:val="-5"/>
      <w:sz w:val="24"/>
    </w:rPr>
  </w:style>
  <w:style w:type="character" w:customStyle="1" w:styleId="66">
    <w:name w:val="正文文本缩进 Char"/>
    <w:link w:val="19"/>
    <w:qFormat/>
    <w:uiPriority w:val="0"/>
    <w:rPr>
      <w:kern w:val="2"/>
      <w:sz w:val="21"/>
      <w:szCs w:val="24"/>
    </w:rPr>
  </w:style>
  <w:style w:type="character" w:customStyle="1" w:styleId="67">
    <w:name w:val="纯文本 Char"/>
    <w:link w:val="22"/>
    <w:qFormat/>
    <w:uiPriority w:val="0"/>
    <w:rPr>
      <w:rFonts w:ascii="宋体" w:hAnsi="Courier New" w:cs="Courier New"/>
      <w:kern w:val="2"/>
      <w:sz w:val="21"/>
      <w:szCs w:val="21"/>
    </w:rPr>
  </w:style>
  <w:style w:type="character" w:customStyle="1" w:styleId="68">
    <w:name w:val="日期 Char"/>
    <w:link w:val="24"/>
    <w:qFormat/>
    <w:uiPriority w:val="0"/>
    <w:rPr>
      <w:rFonts w:ascii="仿宋_GB2312" w:hAnsi="宋体" w:eastAsia="仿宋_GB2312"/>
      <w:kern w:val="2"/>
      <w:sz w:val="28"/>
      <w:szCs w:val="28"/>
    </w:rPr>
  </w:style>
  <w:style w:type="character" w:customStyle="1" w:styleId="69">
    <w:name w:val="正文文本缩进 2 Char1"/>
    <w:link w:val="25"/>
    <w:qFormat/>
    <w:uiPriority w:val="0"/>
    <w:rPr>
      <w:kern w:val="2"/>
      <w:sz w:val="24"/>
      <w:szCs w:val="24"/>
    </w:rPr>
  </w:style>
  <w:style w:type="character" w:customStyle="1" w:styleId="70">
    <w:name w:val="批注框文本 Char"/>
    <w:link w:val="26"/>
    <w:qFormat/>
    <w:uiPriority w:val="0"/>
    <w:rPr>
      <w:rFonts w:ascii="Times New Roman" w:hAnsi="Times New Roman" w:eastAsia="宋体" w:cs="Times New Roman"/>
      <w:sz w:val="18"/>
      <w:szCs w:val="18"/>
    </w:rPr>
  </w:style>
  <w:style w:type="character" w:customStyle="1" w:styleId="71">
    <w:name w:val="页脚 Char"/>
    <w:link w:val="27"/>
    <w:qFormat/>
    <w:uiPriority w:val="99"/>
    <w:rPr>
      <w:rFonts w:ascii="Times New Roman" w:hAnsi="Times New Roman"/>
      <w:kern w:val="2"/>
      <w:sz w:val="18"/>
      <w:szCs w:val="18"/>
    </w:rPr>
  </w:style>
  <w:style w:type="character" w:customStyle="1" w:styleId="72">
    <w:name w:val="页眉 Char"/>
    <w:link w:val="28"/>
    <w:qFormat/>
    <w:uiPriority w:val="99"/>
    <w:rPr>
      <w:rFonts w:ascii="Times New Roman" w:hAnsi="Times New Roman"/>
      <w:kern w:val="2"/>
      <w:sz w:val="18"/>
      <w:szCs w:val="18"/>
    </w:rPr>
  </w:style>
  <w:style w:type="character" w:customStyle="1" w:styleId="73">
    <w:name w:val="副标题 Char"/>
    <w:link w:val="31"/>
    <w:qFormat/>
    <w:uiPriority w:val="0"/>
    <w:rPr>
      <w:rFonts w:ascii="Cambria" w:hAnsi="Cambria"/>
      <w:b/>
      <w:bCs/>
      <w:kern w:val="28"/>
      <w:sz w:val="28"/>
      <w:szCs w:val="32"/>
    </w:rPr>
  </w:style>
  <w:style w:type="character" w:customStyle="1" w:styleId="74">
    <w:name w:val="正文文本缩进 3 Char"/>
    <w:link w:val="33"/>
    <w:qFormat/>
    <w:uiPriority w:val="0"/>
    <w:rPr>
      <w:rFonts w:ascii="宋体" w:hAnsi="Arial"/>
      <w:bCs/>
      <w:sz w:val="28"/>
    </w:rPr>
  </w:style>
  <w:style w:type="character" w:customStyle="1" w:styleId="75">
    <w:name w:val="正文文本 2 Char1"/>
    <w:link w:val="36"/>
    <w:qFormat/>
    <w:uiPriority w:val="0"/>
    <w:rPr>
      <w:b/>
      <w:bCs/>
      <w:kern w:val="2"/>
      <w:sz w:val="28"/>
    </w:rPr>
  </w:style>
  <w:style w:type="character" w:customStyle="1" w:styleId="76">
    <w:name w:val="标题 Char"/>
    <w:link w:val="38"/>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4"/>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4"/>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2"/>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19"/>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5"/>
    <w:next w:val="14"/>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2173</Words>
  <Characters>3346</Characters>
  <Lines>19</Lines>
  <Paragraphs>5</Paragraphs>
  <TotalTime>1</TotalTime>
  <ScaleCrop>false</ScaleCrop>
  <LinksUpToDate>false</LinksUpToDate>
  <CharactersWithSpaces>3570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孙立伟.</cp:lastModifiedBy>
  <dcterms:modified xsi:type="dcterms:W3CDTF">2026-02-11T02:35:20Z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4CEEF9E155D04547A08B5CAF98C29421</vt:lpwstr>
  </property>
  <property fmtid="{D5CDD505-2E9C-101B-9397-08002B2CF9AE}" pid="4" name="KSOTemplateDocerSaveRecord">
    <vt:lpwstr>eyJoZGlkIjoiM2QwYmI2MDU3ZDhmNWE5YzJmM2I4NTc1NjUxODY2MjgiLCJ1c2VySWQiOiI0NDc2MjMzNTgifQ==</vt:lpwstr>
  </property>
</Properties>
</file>