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脱硫石膏竞卖公告</w:t>
      </w:r>
      <w:r>
        <w:rPr>
          <w:rFonts w:hint="default" w:ascii="方正小标宋简体" w:eastAsia="方正小标宋简体"/>
          <w:sz w:val="44"/>
          <w:szCs w:val="44"/>
          <w:lang w:val="en-US" w:eastAsia="zh-CN"/>
        </w:rPr>
        <w:t>202</w:t>
      </w:r>
      <w:r>
        <w:rPr>
          <w:rFonts w:hint="eastAsia" w:ascii="方正小标宋简体" w:eastAsia="方正小标宋简体"/>
          <w:sz w:val="44"/>
          <w:szCs w:val="44"/>
          <w:lang w:val="en-US" w:eastAsia="zh-CN"/>
        </w:rPr>
        <w:t>60715</w:t>
      </w:r>
      <w:bookmarkEnd w:id="0"/>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公司一批脱硫石膏</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157"/>
        <w:gridCol w:w="2507"/>
        <w:gridCol w:w="4419"/>
      </w:tblGrid>
      <w:tr w14:paraId="2CD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Align w:val="center"/>
          </w:tcPr>
          <w:p w14:paraId="10618C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名称</w:t>
            </w:r>
          </w:p>
        </w:tc>
        <w:tc>
          <w:tcPr>
            <w:tcW w:w="1009" w:type="pct"/>
            <w:vAlign w:val="center"/>
          </w:tcPr>
          <w:p w14:paraId="38292A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预估数量</w:t>
            </w:r>
          </w:p>
        </w:tc>
        <w:tc>
          <w:tcPr>
            <w:tcW w:w="1173" w:type="pct"/>
            <w:vAlign w:val="center"/>
          </w:tcPr>
          <w:p w14:paraId="6D19C2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装车地点</w:t>
            </w:r>
          </w:p>
        </w:tc>
        <w:tc>
          <w:tcPr>
            <w:tcW w:w="2067" w:type="pct"/>
            <w:vAlign w:val="center"/>
          </w:tcPr>
          <w:p w14:paraId="499CF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拉运时间</w:t>
            </w:r>
          </w:p>
        </w:tc>
      </w:tr>
      <w:tr w14:paraId="67E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8" w:type="pct"/>
            <w:vAlign w:val="center"/>
          </w:tcPr>
          <w:p w14:paraId="6746C7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脱硫石膏</w:t>
            </w:r>
          </w:p>
        </w:tc>
        <w:tc>
          <w:tcPr>
            <w:tcW w:w="1009" w:type="pct"/>
            <w:vAlign w:val="center"/>
          </w:tcPr>
          <w:p w14:paraId="1996B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11000</w:t>
            </w:r>
            <w:r>
              <w:rPr>
                <w:rFonts w:hint="eastAsia" w:ascii="宋体" w:hAnsi="宋体" w:eastAsia="宋体" w:cs="宋体"/>
                <w:i w:val="0"/>
                <w:iCs w:val="0"/>
                <w:color w:val="000000"/>
                <w:kern w:val="0"/>
                <w:sz w:val="28"/>
                <w:szCs w:val="28"/>
                <w:u w:val="none"/>
                <w:lang w:val="en-US" w:eastAsia="zh-CN" w:bidi="ar"/>
              </w:rPr>
              <w:t>吨</w:t>
            </w:r>
          </w:p>
        </w:tc>
        <w:tc>
          <w:tcPr>
            <w:tcW w:w="1173" w:type="pct"/>
            <w:vAlign w:val="center"/>
          </w:tcPr>
          <w:p w14:paraId="1EC6A8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自备电厂区域</w:t>
            </w:r>
          </w:p>
        </w:tc>
        <w:tc>
          <w:tcPr>
            <w:tcW w:w="2067" w:type="pct"/>
            <w:vAlign w:val="center"/>
          </w:tcPr>
          <w:p w14:paraId="17D2BC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w:t>
            </w:r>
            <w:r>
              <w:rPr>
                <w:rFonts w:hint="eastAsia" w:ascii="宋体" w:hAnsi="宋体" w:cs="宋体"/>
                <w:i w:val="0"/>
                <w:iCs w:val="0"/>
                <w:color w:val="auto"/>
                <w:kern w:val="0"/>
                <w:sz w:val="28"/>
                <w:szCs w:val="28"/>
                <w:u w:val="none"/>
                <w:lang w:val="en-US" w:eastAsia="zh-CN" w:bidi="ar"/>
              </w:rPr>
              <w:t>6</w:t>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8</w:t>
            </w:r>
            <w:r>
              <w:rPr>
                <w:rFonts w:hint="eastAsia" w:ascii="宋体" w:hAnsi="宋体" w:eastAsia="宋体" w:cs="宋体"/>
                <w:i w:val="0"/>
                <w:iCs w:val="0"/>
                <w:color w:val="000000"/>
                <w:kern w:val="0"/>
                <w:sz w:val="28"/>
                <w:szCs w:val="28"/>
                <w:u w:val="none"/>
                <w:lang w:val="en-US" w:eastAsia="zh-CN" w:bidi="ar"/>
              </w:rPr>
              <w:t>/1-202</w:t>
            </w:r>
            <w:r>
              <w:rPr>
                <w:rFonts w:hint="eastAsia" w:ascii="宋体" w:hAnsi="宋体" w:cs="宋体"/>
                <w:i w:val="0"/>
                <w:iCs w:val="0"/>
                <w:color w:val="000000"/>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8</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31</w:t>
            </w:r>
          </w:p>
          <w:p w14:paraId="74ADF2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eastAsia="zh-CN" w:bidi="ar"/>
              </w:rPr>
              <w:t>（具体</w:t>
            </w:r>
            <w:r>
              <w:rPr>
                <w:rFonts w:hint="eastAsia" w:ascii="宋体" w:hAnsi="宋体" w:cs="宋体"/>
                <w:i w:val="0"/>
                <w:iCs w:val="0"/>
                <w:color w:val="000000"/>
                <w:kern w:val="0"/>
                <w:sz w:val="28"/>
                <w:szCs w:val="28"/>
                <w:u w:val="none"/>
                <w:lang w:val="en-US" w:eastAsia="zh-CN" w:bidi="ar"/>
              </w:rPr>
              <w:t>起止</w:t>
            </w:r>
            <w:r>
              <w:rPr>
                <w:rFonts w:hint="default" w:ascii="宋体" w:hAnsi="宋体" w:eastAsia="宋体" w:cs="宋体"/>
                <w:i w:val="0"/>
                <w:iCs w:val="0"/>
                <w:color w:val="000000"/>
                <w:kern w:val="0"/>
                <w:sz w:val="28"/>
                <w:szCs w:val="28"/>
                <w:u w:val="none"/>
                <w:lang w:eastAsia="zh-CN" w:bidi="ar"/>
              </w:rPr>
              <w:t>时间以实际拉运为准）</w:t>
            </w: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表中数量为预估数量，以拍卖方的实际出库的重量为准，不接受由于预估数量差异或货品指标差异而产生的任何异议。不出具质保书、不受理异议。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6EB7B0C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6771EEC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经营范围包含废旧物资或灰或渣类货品的</w:t>
      </w:r>
      <w:r>
        <w:rPr>
          <w:rFonts w:hint="eastAsia" w:ascii="仿宋_GB2312" w:hAnsi="宋体" w:eastAsia="仿宋_GB2312" w:cs="仿宋_GB2312"/>
          <w:kern w:val="0"/>
          <w:sz w:val="32"/>
          <w:szCs w:val="32"/>
          <w:em w:val="dot"/>
          <w:lang w:val="en-US" w:eastAsia="zh-CN" w:bidi="ar-SA"/>
        </w:rPr>
        <w:t>处理、利用、加工</w:t>
      </w:r>
      <w:r>
        <w:rPr>
          <w:rFonts w:hint="eastAsia" w:ascii="仿宋_GB2312" w:hAnsi="宋体" w:eastAsia="仿宋_GB2312" w:cs="仿宋_GB2312"/>
          <w:kern w:val="0"/>
          <w:sz w:val="32"/>
          <w:szCs w:val="32"/>
          <w:lang w:val="en-US" w:eastAsia="zh-CN" w:bidi="ar-SA"/>
        </w:rPr>
        <w:t>资质（包含其中一项即可）。</w:t>
      </w:r>
    </w:p>
    <w:p w14:paraId="4268C5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须上传营业执照、建设项目环境影响评价文件报批申请书（《建设项目环境影响报告表》等）、环评批复、生产工艺（提供生产工艺图）、排污许可证等。</w:t>
      </w:r>
      <w:r>
        <w:rPr>
          <w:rFonts w:hint="eastAsia" w:ascii="仿宋_GB2312" w:hAnsi="宋体" w:eastAsia="仿宋_GB2312" w:cs="仿宋_GB2312"/>
          <w:kern w:val="0"/>
          <w:sz w:val="32"/>
          <w:szCs w:val="32"/>
          <w:em w:val="dot"/>
          <w:lang w:val="en-US" w:eastAsia="zh-CN" w:bidi="ar-SA"/>
        </w:rPr>
        <w:t>环评文件中必须明确含有脱硫石膏利用、处置的部分实质性内容，明确处理量、处理方式</w:t>
      </w:r>
      <w:r>
        <w:rPr>
          <w:rFonts w:hint="eastAsia" w:ascii="仿宋_GB2312" w:hAnsi="宋体" w:eastAsia="仿宋_GB2312" w:cs="仿宋_GB2312"/>
          <w:kern w:val="0"/>
          <w:sz w:val="32"/>
          <w:szCs w:val="32"/>
          <w:lang w:val="en-US" w:eastAsia="zh-CN" w:bidi="ar-SA"/>
        </w:rPr>
        <w:t>。</w:t>
      </w:r>
      <w:r>
        <w:rPr>
          <w:rFonts w:hint="eastAsia" w:ascii="仿宋_GB2312" w:hAnsi="宋体" w:eastAsia="仿宋_GB2312" w:cs="仿宋_GB2312"/>
          <w:kern w:val="0"/>
          <w:sz w:val="32"/>
          <w:szCs w:val="32"/>
          <w:em w:val="dot"/>
          <w:lang w:val="en-US" w:eastAsia="zh-CN" w:bidi="ar-SA"/>
        </w:rPr>
        <w:t>本次招标仅限于具有脱硫石膏处理、利用及加工资质和能力的源头单位参与投标，不接受联合体形式的投标申请</w:t>
      </w:r>
      <w:r>
        <w:rPr>
          <w:rFonts w:hint="eastAsia" w:ascii="仿宋_GB2312" w:hAnsi="仿宋_GB2312" w:eastAsia="仿宋_GB2312" w:cs="仿宋_GB2312"/>
          <w:color w:val="000000" w:themeColor="text1"/>
          <w:sz w:val="30"/>
          <w:szCs w:val="30"/>
          <w:em w:val="dot"/>
          <w:lang w:val="en-US" w:eastAsia="zh-CN"/>
          <w14:textFill>
            <w14:solidFill>
              <w14:schemeClr w14:val="tx1"/>
            </w14:solidFill>
          </w14:textFill>
        </w:rPr>
        <w:t>。</w:t>
      </w:r>
    </w:p>
    <w:p w14:paraId="3608642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bookmarkStart w:id="1" w:name="OLE_LINK2"/>
      <w:r>
        <w:rPr>
          <w:rFonts w:hint="eastAsia" w:ascii="仿宋_GB2312" w:hAnsi="仿宋_GB2312" w:eastAsia="仿宋_GB2312" w:cs="仿宋_GB2312"/>
          <w:sz w:val="30"/>
          <w:szCs w:val="30"/>
          <w:lang w:val="en-US" w:eastAsia="zh-CN"/>
        </w:rPr>
        <w:t>省内单位须在</w:t>
      </w:r>
      <w:bookmarkStart w:id="2" w:name="OLE_LINK3"/>
      <w:r>
        <w:rPr>
          <w:rFonts w:hint="eastAsia" w:ascii="仿宋_GB2312" w:hAnsi="仿宋_GB2312" w:eastAsia="仿宋_GB2312" w:cs="仿宋_GB2312"/>
          <w:sz w:val="30"/>
          <w:szCs w:val="30"/>
          <w:lang w:val="en-US" w:eastAsia="zh-CN"/>
        </w:rPr>
        <w:t>无废山东智慧管理平台备案通过</w:t>
      </w:r>
      <w:bookmarkEnd w:id="2"/>
      <w:r>
        <w:rPr>
          <w:rFonts w:hint="eastAsia" w:ascii="仿宋_GB2312" w:hAnsi="仿宋_GB2312" w:eastAsia="仿宋_GB2312" w:cs="仿宋_GB2312"/>
          <w:sz w:val="30"/>
          <w:szCs w:val="30"/>
          <w:lang w:val="en-US" w:eastAsia="zh-CN"/>
        </w:rPr>
        <w:t>，须在</w:t>
      </w:r>
      <w:r>
        <w:rPr>
          <w:rFonts w:hint="eastAsia" w:ascii="仿宋_GB2312" w:hAnsi="仿宋" w:eastAsia="仿宋_GB2312"/>
          <w:b w:val="0"/>
          <w:bCs w:val="0"/>
          <w:sz w:val="30"/>
          <w:szCs w:val="30"/>
          <w:em w:val="dot"/>
        </w:rPr>
        <w:t>山钢集团招标采购与拍卖管理信息平台</w:t>
      </w:r>
      <w:r>
        <w:rPr>
          <w:rFonts w:hint="eastAsia" w:ascii="仿宋_GB2312" w:hAnsi="仿宋_GB2312" w:eastAsia="仿宋_GB2312" w:cs="仿宋_GB2312"/>
          <w:sz w:val="30"/>
          <w:szCs w:val="30"/>
          <w:em w:val="dot"/>
          <w:lang w:val="en-US" w:eastAsia="zh-CN"/>
        </w:rPr>
        <w:t>上传终</w:t>
      </w:r>
      <w:r>
        <w:rPr>
          <w:rFonts w:hint="eastAsia" w:ascii="仿宋_GB2312" w:hAnsi="仿宋_GB2312" w:eastAsia="仿宋_GB2312" w:cs="仿宋_GB2312"/>
          <w:sz w:val="32"/>
          <w:szCs w:val="32"/>
          <w:em w:val="dot"/>
          <w:lang w:val="en-US" w:eastAsia="zh-CN"/>
        </w:rPr>
        <w:t>端利用单位备案通过截图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REF _Ref25754 \r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附件4</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），并可以正常运行工业固废转移电子联单，能正常接受粉煤灰一般工业固废。</w:t>
      </w:r>
      <w:bookmarkEnd w:id="1"/>
    </w:p>
    <w:p w14:paraId="2650B82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附件2</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5189A9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公告要求文件：上传文件需加盖公司行政章。</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2026年7</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日14：00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交货方式：买方自提，提货车辆须达到国五或以上排放标准（或电动车）、匹配现场装车条件的车辆。运输车辆要求装有</w:t>
      </w:r>
      <w:r>
        <w:rPr>
          <w:rFonts w:hint="eastAsia" w:ascii="仿宋_GB2312" w:hAnsi="Times New Roman" w:eastAsia="仿宋_GB2312" w:cs="宋体"/>
          <w:sz w:val="32"/>
          <w:szCs w:val="32"/>
          <w:em w:val="dot"/>
        </w:rPr>
        <w:t>GPS</w:t>
      </w:r>
      <w:r>
        <w:rPr>
          <w:rFonts w:hint="eastAsia" w:ascii="仿宋_GB2312" w:hAnsi="Times New Roman" w:eastAsia="仿宋_GB2312" w:cs="宋体"/>
          <w:sz w:val="32"/>
          <w:szCs w:val="32"/>
          <w:em w:val="dot"/>
          <w:lang w:val="en-US" w:eastAsia="zh-CN"/>
        </w:rPr>
        <w:t>或北斗</w:t>
      </w:r>
      <w:r>
        <w:rPr>
          <w:rFonts w:hint="eastAsia" w:ascii="仿宋_GB2312" w:hAnsi="Times New Roman" w:eastAsia="仿宋_GB2312" w:cs="宋体"/>
          <w:sz w:val="32"/>
          <w:szCs w:val="32"/>
          <w:em w:val="dot"/>
        </w:rPr>
        <w:t>定位</w:t>
      </w:r>
      <w:r>
        <w:rPr>
          <w:rFonts w:hint="eastAsia" w:ascii="仿宋_GB2312" w:hAnsi="Times New Roman" w:eastAsia="仿宋_GB2312" w:cs="宋体"/>
          <w:sz w:val="32"/>
          <w:szCs w:val="32"/>
        </w:rPr>
        <w:t>系统，若未安装，须提供车辆到达处置单位现场带有</w:t>
      </w:r>
      <w:r>
        <w:rPr>
          <w:rFonts w:hint="eastAsia" w:ascii="仿宋_GB2312" w:hAnsi="Times New Roman" w:eastAsia="仿宋_GB2312" w:cs="宋体"/>
          <w:sz w:val="32"/>
          <w:szCs w:val="32"/>
          <w:em w:val="dot"/>
        </w:rPr>
        <w:t>时间地点的水印照片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616B4F07">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标的物堆存在日照公司自备电厂脱硫石膏库内，买方按卖方要求提货，必须将当日生产脱硫石膏全部提走，确保生产顺行，否则将按照卖方的规定</w:t>
      </w:r>
      <w:r>
        <w:rPr>
          <w:rFonts w:hint="eastAsia" w:ascii="仿宋_GB2312" w:hAnsi="Times New Roman" w:eastAsia="仿宋_GB2312" w:cs="宋体"/>
          <w:color w:val="auto"/>
          <w:sz w:val="32"/>
          <w:szCs w:val="32"/>
        </w:rPr>
        <w:t>进行考核。</w:t>
      </w:r>
    </w:p>
    <w:p w14:paraId="5187EFB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color w:val="auto"/>
          <w:kern w:val="0"/>
          <w:sz w:val="32"/>
          <w:szCs w:val="32"/>
        </w:rPr>
      </w:pPr>
      <w:r>
        <w:rPr>
          <w:rFonts w:hint="eastAsia" w:ascii="仿宋_GB2312" w:hAnsi="等线" w:eastAsia="仿宋_GB2312" w:cs="Times New Roman"/>
          <w:bCs/>
          <w:color w:val="auto"/>
          <w:sz w:val="32"/>
          <w:szCs w:val="32"/>
        </w:rPr>
        <w:t>竞卖</w:t>
      </w:r>
      <w:r>
        <w:rPr>
          <w:rFonts w:hint="eastAsia" w:ascii="仿宋_GB2312" w:hAnsi="仿宋" w:eastAsia="仿宋_GB2312" w:cs="宋体"/>
          <w:color w:val="auto"/>
          <w:kern w:val="0"/>
          <w:sz w:val="32"/>
          <w:szCs w:val="32"/>
        </w:rPr>
        <w:t>现场电话通知报价最高的竞买人，按照要求缴纳20000元（大写：贰万元整）的履约保证金，并签订承诺书（详见</w:t>
      </w:r>
      <w:r>
        <w:rPr>
          <w:rFonts w:hint="eastAsia" w:ascii="仿宋_GB2312" w:hAnsi="仿宋" w:eastAsia="仿宋_GB2312" w:cs="宋体"/>
          <w:color w:val="auto"/>
          <w:kern w:val="0"/>
          <w:sz w:val="32"/>
          <w:szCs w:val="32"/>
          <w:lang w:eastAsia="zh-CN"/>
        </w:rPr>
        <w:fldChar w:fldCharType="begin"/>
      </w:r>
      <w:r>
        <w:rPr>
          <w:rFonts w:hint="eastAsia" w:ascii="仿宋_GB2312" w:hAnsi="仿宋" w:eastAsia="仿宋_GB2312" w:cs="宋体"/>
          <w:color w:val="auto"/>
          <w:kern w:val="0"/>
          <w:sz w:val="32"/>
          <w:szCs w:val="32"/>
          <w:lang w:eastAsia="zh-CN"/>
        </w:rPr>
        <w:instrText xml:space="preserve"> REF _Ref2187 \r \h </w:instrText>
      </w:r>
      <w:r>
        <w:rPr>
          <w:rFonts w:hint="eastAsia" w:ascii="仿宋_GB2312" w:hAnsi="仿宋" w:eastAsia="仿宋_GB2312" w:cs="宋体"/>
          <w:color w:val="auto"/>
          <w:kern w:val="0"/>
          <w:sz w:val="32"/>
          <w:szCs w:val="32"/>
          <w:lang w:eastAsia="zh-CN"/>
        </w:rPr>
        <w:fldChar w:fldCharType="separate"/>
      </w:r>
      <w:r>
        <w:rPr>
          <w:rFonts w:hint="eastAsia" w:ascii="仿宋_GB2312" w:hAnsi="仿宋" w:eastAsia="仿宋_GB2312" w:cs="宋体"/>
          <w:color w:val="auto"/>
          <w:kern w:val="0"/>
          <w:sz w:val="32"/>
          <w:szCs w:val="32"/>
          <w:lang w:eastAsia="zh-CN"/>
        </w:rPr>
        <w:t>附件3</w:t>
      </w:r>
      <w:r>
        <w:rPr>
          <w:rFonts w:hint="eastAsia" w:ascii="仿宋_GB2312" w:hAnsi="仿宋" w:eastAsia="仿宋_GB2312" w:cs="宋体"/>
          <w:color w:val="auto"/>
          <w:kern w:val="0"/>
          <w:sz w:val="32"/>
          <w:szCs w:val="32"/>
          <w:lang w:eastAsia="zh-CN"/>
        </w:rPr>
        <w:fldChar w:fldCharType="end"/>
      </w:r>
      <w:r>
        <w:rPr>
          <w:rFonts w:hint="eastAsia" w:ascii="仿宋_GB2312" w:hAnsi="仿宋" w:eastAsia="仿宋_GB2312" w:cs="宋体"/>
          <w:color w:val="auto"/>
          <w:kern w:val="0"/>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534E4D83">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3CCB531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https://bams.shansteelgroup.com/Suppliers/Default.aspx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2026年7月15日9:00（以系统网站时间为准）。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https://bams.shansteelgroup.com/Suppliers/Default.aspx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2026年7月15日14:00-15:00（以系统网站时间为准）。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79993D6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26085AC9">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r>
        <w:rPr>
          <w:rFonts w:hint="eastAsia" w:ascii="黑体" w:hAnsi="黑体" w:cs="黑体"/>
          <w:b w:val="0"/>
          <w:bCs w:val="0"/>
          <w:kern w:val="0"/>
          <w:sz w:val="32"/>
          <w:szCs w:val="32"/>
          <w:lang w:val="en-US" w:eastAsia="zh-CN"/>
        </w:rPr>
        <w:t>与循环宝客服热线</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5565</w:t>
      </w:r>
    </w:p>
    <w:p w14:paraId="0C8BD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循环宝客服热线：021-96169转5</w:t>
      </w:r>
    </w:p>
    <w:p w14:paraId="6F871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2ABDDA68">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附件：1.预约进厂方法及地点</w:t>
      </w:r>
    </w:p>
    <w:p w14:paraId="51E3AE36">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2.山钢招标采购平台网上上传资质与报价流程</w:t>
      </w:r>
    </w:p>
    <w:p w14:paraId="1F032391">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3.承诺函</w:t>
      </w:r>
    </w:p>
    <w:p w14:paraId="3580BCE7">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4.</w:t>
      </w:r>
      <w:r>
        <w:rPr>
          <w:rFonts w:hint="eastAsia" w:ascii="仿宋_GB2312" w:hAnsi="宋体" w:eastAsia="仿宋_GB2312" w:cs="仿宋_GB2312"/>
          <w:kern w:val="0"/>
          <w:sz w:val="32"/>
          <w:szCs w:val="32"/>
          <w:lang w:val="en-US" w:eastAsia="zh-CN" w:bidi="ar-SA"/>
        </w:rPr>
        <w:t>无废山东智慧管理平台备案通过示例截图</w:t>
      </w:r>
    </w:p>
    <w:p w14:paraId="4074D576">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7</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9</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3" w:name="_Ref12228"/>
      <w:bookmarkStart w:id="4" w:name="_Ref16409"/>
      <w:r>
        <w:rPr>
          <w:rFonts w:hint="eastAsia"/>
          <w:lang w:val="en-US" w:eastAsia="zh-CN"/>
        </w:rPr>
        <w:t>预约进厂方法及地点</w:t>
      </w:r>
      <w:bookmarkEnd w:id="3"/>
      <w:bookmarkEnd w:id="4"/>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w:t>
      </w:r>
      <w:r>
        <w:rPr>
          <w:rFonts w:hint="eastAsia" w:ascii="宋体" w:hAnsi="宋体" w:cs="宋体"/>
          <w:sz w:val="28"/>
          <w:szCs w:val="22"/>
          <w:lang w:val="en-US" w:eastAsia="zh-CN" w:bidi="ar-SA"/>
        </w:rPr>
        <w:t>主要原因为图片文件量过大</w:t>
      </w:r>
      <w:r>
        <w:rPr>
          <w:rFonts w:hint="eastAsia" w:ascii="宋体" w:hAnsi="宋体" w:eastAsia="宋体" w:cs="宋体"/>
          <w:sz w:val="28"/>
          <w:szCs w:val="22"/>
          <w:lang w:val="en-US" w:eastAsia="zh-CN" w:bidi="ar-SA"/>
        </w:rPr>
        <w:t>）</w:t>
      </w:r>
      <w:r>
        <w:rPr>
          <w:rFonts w:hint="eastAsia" w:ascii="宋体" w:hAnsi="宋体" w:cs="宋体"/>
          <w:sz w:val="28"/>
          <w:szCs w:val="22"/>
          <w:lang w:val="en-US" w:eastAsia="zh-CN" w:bidi="ar-SA"/>
        </w:rPr>
        <w:t>。</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5" w:name="_Toc11074"/>
      <w:r>
        <w:rPr>
          <w:rFonts w:hint="eastAsia" w:ascii="Arial" w:hAnsi="Arial" w:eastAsia="宋体" w:cs="宋体"/>
          <w:sz w:val="28"/>
          <w:szCs w:val="22"/>
          <w:lang w:val="en-US" w:eastAsia="zh-CN" w:bidi="ar-SA"/>
        </w:rPr>
        <w:t>约人员（就是您的工作人员或是陪同人员，想进厂办公）</w:t>
      </w:r>
      <w:bookmarkEnd w:id="5"/>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6" w:name="_Toc29295"/>
      <w:r>
        <w:rPr>
          <w:rFonts w:hint="eastAsia" w:ascii="Arial" w:hAnsi="Arial" w:eastAsia="宋体" w:cs="宋体"/>
          <w:sz w:val="28"/>
          <w:szCs w:val="22"/>
          <w:lang w:val="en-US" w:eastAsia="zh-CN" w:bidi="ar-SA"/>
        </w:rPr>
        <w:t>一人一小车情况</w:t>
      </w:r>
      <w:bookmarkEnd w:id="6"/>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7"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7"/>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8" w:name="_Ref149"/>
      <w:r>
        <w:rPr>
          <w:rFonts w:hint="eastAsia"/>
          <w:lang w:val="en-US" w:eastAsia="zh-CN"/>
        </w:rPr>
        <w:t>山钢招标采购平台网上上传资质与报价流程</w:t>
      </w:r>
      <w:bookmarkEnd w:id="8"/>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w:t>
      </w:r>
      <w:r>
        <w:rPr>
          <w:rFonts w:hint="eastAsia" w:ascii="Times New Roman" w:hAnsi="Times New Roman" w:cs="Times New Roman"/>
          <w:b w:val="0"/>
          <w:bCs w:val="0"/>
          <w:color w:val="auto"/>
          <w:sz w:val="24"/>
          <w:szCs w:val="24"/>
          <w:u w:val="single"/>
          <w:lang w:val="en-US" w:eastAsia="zh-CN"/>
        </w:rPr>
        <w:t>s</w:t>
      </w:r>
      <w:r>
        <w:rPr>
          <w:rFonts w:ascii="Times New Roman" w:hAnsi="Times New Roman" w:eastAsia="宋体" w:cs="Times New Roman"/>
          <w:b w:val="0"/>
          <w:bCs w:val="0"/>
          <w:color w:val="auto"/>
          <w:sz w:val="24"/>
          <w:szCs w:val="24"/>
          <w:u w:val="single"/>
        </w:rPr>
        <w:t>://bams.shansteelgroup.com/Suppliers/Default.aspx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r>
        <w:rPr>
          <w:rFonts w:hint="eastAsia" w:ascii="Times New Roman" w:hAnsi="Times New Roman" w:cs="Times New Roman"/>
          <w:b w:val="0"/>
          <w:bCs w:val="0"/>
          <w:color w:val="auto"/>
          <w:sz w:val="24"/>
          <w:szCs w:val="24"/>
          <w:lang w:eastAsia="zh-CN"/>
        </w:rPr>
        <w:t>）</w:t>
      </w:r>
    </w:p>
    <w:p w14:paraId="4261285B">
      <w:pPr>
        <w:pStyle w:val="29"/>
        <w:bidi w:val="0"/>
        <w:ind w:left="0" w:leftChars="0" w:firstLine="420" w:firstLineChars="0"/>
        <w:rPr>
          <w:rFonts w:hint="eastAsia"/>
          <w:lang w:val="en-US" w:eastAsia="zh-CN"/>
        </w:rPr>
      </w:pPr>
      <w:bookmarkStart w:id="9" w:name="_Ref2187"/>
      <w:r>
        <w:rPr>
          <w:rFonts w:hint="eastAsia"/>
          <w:lang w:val="en-US" w:eastAsia="zh-CN"/>
        </w:rPr>
        <w:t>承诺函</w:t>
      </w:r>
      <w:bookmarkEnd w:id="9"/>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6A2A560E">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承诺函</w:t>
      </w:r>
    </w:p>
    <w:p w14:paraId="1F3ECCE8">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按照山东钢铁集团日照有限公司《</w:t>
      </w:r>
      <w:r>
        <w:rPr>
          <w:rFonts w:hint="eastAsia" w:ascii="宋体" w:hAnsi="宋体" w:eastAsia="宋体" w:cs="宋体"/>
          <w:sz w:val="28"/>
          <w:szCs w:val="28"/>
          <w:lang w:eastAsia="zh-CN"/>
        </w:rPr>
        <w:fldChar w:fldCharType="begin"/>
      </w:r>
      <w:r>
        <w:instrText xml:space="preserve"> REF 公告名称 \h  \* MERGEFORMAT</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脱硫石膏竞卖公告20260715</w:t>
      </w:r>
      <w:r>
        <w:rPr>
          <w:rFonts w:hint="eastAsia" w:ascii="宋体" w:hAnsi="宋体" w:eastAsia="宋体" w:cs="宋体"/>
          <w:sz w:val="28"/>
          <w:szCs w:val="28"/>
          <w:lang w:eastAsia="zh-CN"/>
        </w:rPr>
        <w:fldChar w:fldCharType="end"/>
      </w:r>
      <w:r>
        <w:rPr>
          <w:rFonts w:hint="eastAsia" w:ascii="宋体" w:hAnsi="宋体" w:eastAsia="宋体" w:cs="宋体"/>
          <w:sz w:val="28"/>
          <w:szCs w:val="28"/>
        </w:rPr>
        <w:t>》的要求，公司（以下称：我司）已对现场进行了踏勘，认</w:t>
      </w:r>
      <w:bookmarkStart w:id="11" w:name="_GoBack"/>
      <w:bookmarkEnd w:id="11"/>
      <w:r>
        <w:rPr>
          <w:rFonts w:hint="eastAsia" w:ascii="宋体" w:hAnsi="宋体" w:eastAsia="宋体" w:cs="宋体"/>
          <w:sz w:val="28"/>
          <w:szCs w:val="28"/>
        </w:rPr>
        <w:t>同货品的品质及现场装车条件。</w:t>
      </w:r>
      <w:r>
        <w:rPr>
          <w:rFonts w:hint="eastAsia" w:ascii="宋体" w:hAnsi="宋体" w:eastAsia="宋体" w:cs="宋体"/>
          <w:sz w:val="28"/>
          <w:szCs w:val="28"/>
          <w:em w:val="dot"/>
          <w:lang w:val="en-US" w:eastAsia="zh-CN"/>
        </w:rPr>
        <w:t>承诺</w:t>
      </w:r>
      <w:r>
        <w:rPr>
          <w:rFonts w:hint="eastAsia" w:ascii="宋体" w:hAnsi="宋体" w:eastAsia="宋体" w:cs="宋体"/>
          <w:sz w:val="28"/>
          <w:szCs w:val="28"/>
          <w:em w:val="dot"/>
        </w:rPr>
        <w:t>年度综合利用处理能力（含本次利用处理量）未达上限</w:t>
      </w:r>
      <w:r>
        <w:rPr>
          <w:rFonts w:hint="eastAsia" w:ascii="宋体" w:hAnsi="宋体" w:cs="宋体"/>
          <w:sz w:val="28"/>
          <w:szCs w:val="28"/>
          <w:em w:val="dot"/>
          <w:lang w:eastAsia="zh-CN"/>
        </w:rPr>
        <w:t>。</w:t>
      </w:r>
    </w:p>
    <w:p w14:paraId="7856361E">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我司承诺：确认202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月</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日</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元/吨的报价，上述报价为含税（6%）人民币现汇出厂价格。认同竞卖公告中的所有条款，货品运输使用</w:t>
      </w:r>
      <w:r>
        <w:rPr>
          <w:rFonts w:hint="eastAsia" w:ascii="宋体" w:hAnsi="宋体" w:eastAsia="宋体" w:cs="宋体"/>
          <w:sz w:val="30"/>
          <w:szCs w:val="30"/>
        </w:rPr>
        <w:t>国五或以上排放标准（或电动车）</w:t>
      </w:r>
      <w:r>
        <w:rPr>
          <w:rFonts w:hint="eastAsia" w:ascii="宋体" w:hAnsi="宋体" w:eastAsia="宋体" w:cs="宋体"/>
          <w:sz w:val="28"/>
          <w:szCs w:val="28"/>
        </w:rPr>
        <w:t>等符合山东钢铁集团日照有限公司环保要求的车辆，匹配现场装车设备及停车空间的车辆，进行标的物的运输。愿意按照上述公告中的约定，承担相应的责任，并向山东钢铁集团日照有限公司</w:t>
      </w:r>
      <w:r>
        <w:rPr>
          <w:rFonts w:hint="eastAsia" w:ascii="宋体" w:hAnsi="宋体" w:eastAsia="宋体" w:cs="宋体"/>
          <w:sz w:val="28"/>
          <w:szCs w:val="28"/>
          <w:em w:val="dot"/>
        </w:rPr>
        <w:t>缴纳</w:t>
      </w:r>
      <w:r>
        <w:rPr>
          <w:rFonts w:hint="eastAsia" w:ascii="宋体" w:hAnsi="宋体" w:cs="宋体"/>
          <w:sz w:val="28"/>
          <w:szCs w:val="28"/>
          <w:em w:val="dot"/>
          <w:lang w:val="en-US" w:eastAsia="zh-CN"/>
        </w:rPr>
        <w:t>2</w:t>
      </w:r>
      <w:r>
        <w:rPr>
          <w:rFonts w:hint="eastAsia" w:ascii="宋体" w:hAnsi="宋体" w:eastAsia="宋体" w:cs="宋体"/>
          <w:sz w:val="28"/>
          <w:szCs w:val="28"/>
          <w:em w:val="dot"/>
        </w:rPr>
        <w:t>0000元</w:t>
      </w:r>
      <w:r>
        <w:rPr>
          <w:rFonts w:hint="eastAsia" w:ascii="宋体" w:hAnsi="宋体" w:eastAsia="宋体" w:cs="宋体"/>
          <w:sz w:val="28"/>
          <w:szCs w:val="28"/>
        </w:rPr>
        <w:t>（大写：贰万元整</w:t>
      </w:r>
      <w:r>
        <w:rPr>
          <w:rFonts w:hint="eastAsia" w:ascii="宋体" w:hAnsi="宋体" w:cs="宋体"/>
          <w:sz w:val="28"/>
          <w:szCs w:val="28"/>
          <w:lang w:eastAsia="zh-CN"/>
        </w:rPr>
        <w:t>；开户银行：中国农业银行日照分行；收款人：山东钢铁集团日照有限公司；账号：15651001040040990</w:t>
      </w:r>
      <w:r>
        <w:rPr>
          <w:rFonts w:hint="eastAsia" w:ascii="宋体" w:hAnsi="宋体" w:eastAsia="宋体" w:cs="宋体"/>
          <w:sz w:val="28"/>
          <w:szCs w:val="28"/>
        </w:rPr>
        <w:t>）</w:t>
      </w:r>
      <w:r>
        <w:rPr>
          <w:rFonts w:hint="eastAsia" w:ascii="宋体" w:hAnsi="宋体" w:eastAsia="宋体" w:cs="宋体"/>
          <w:sz w:val="28"/>
          <w:szCs w:val="28"/>
          <w:em w:val="dot"/>
        </w:rPr>
        <w:t>的履约保证金</w:t>
      </w:r>
      <w:r>
        <w:rPr>
          <w:rFonts w:hint="eastAsia" w:ascii="宋体" w:hAnsi="宋体" w:eastAsia="宋体" w:cs="宋体"/>
          <w:sz w:val="28"/>
          <w:szCs w:val="28"/>
        </w:rPr>
        <w:t xml:space="preserve">。如我司不按时签署合同，缴纳所需款项，违反竞卖公告及已签订合同中的条款，都将按照违约予以处理，并同意山东钢铁集团日照有限公司有权部分直至全额扣除该履约保证金。 </w:t>
      </w:r>
    </w:p>
    <w:p w14:paraId="4CC138E0">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7C443A03">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32D707B6">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0C83B2D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2E2E199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4A3464A4">
      <w:pPr>
        <w:widowControl w:val="0"/>
        <w:spacing w:line="360" w:lineRule="auto"/>
        <w:ind w:left="-178" w:leftChars="-85" w:right="840" w:firstLine="3900" w:firstLineChars="1300"/>
        <w:jc w:val="both"/>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t>单位（公章）</w:t>
      </w:r>
    </w:p>
    <w:p w14:paraId="3506454F">
      <w:pPr>
        <w:widowControl w:val="0"/>
        <w:spacing w:line="360" w:lineRule="auto"/>
        <w:ind w:left="0" w:leftChars="0" w:right="840" w:firstLine="539"/>
        <w:jc w:val="both"/>
        <w:rPr>
          <w:rFonts w:hint="eastAsia" w:ascii="宋体" w:hAnsi="宋体" w:eastAsia="宋体" w:cs="宋体"/>
          <w:b w:val="0"/>
          <w:bCs/>
          <w:kern w:val="2"/>
          <w:sz w:val="30"/>
          <w:szCs w:val="30"/>
          <w:lang w:val="en-US" w:eastAsia="zh-CN" w:bidi="ar-SA"/>
        </w:rPr>
      </w:pPr>
    </w:p>
    <w:p w14:paraId="5DD923F6">
      <w:pPr>
        <w:widowControl w:val="0"/>
        <w:spacing w:line="360" w:lineRule="auto"/>
        <w:ind w:left="0" w:leftChars="0" w:right="840" w:firstLine="3600" w:firstLineChars="1200"/>
        <w:jc w:val="both"/>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t>日期：_____年_____月_____日</w:t>
      </w:r>
    </w:p>
    <w:p w14:paraId="0CCC2E26">
      <w:pPr>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br w:type="page"/>
      </w:r>
    </w:p>
    <w:p w14:paraId="3788B7A4">
      <w:pPr>
        <w:pStyle w:val="29"/>
        <w:bidi w:val="0"/>
        <w:ind w:left="0" w:leftChars="0" w:firstLine="420" w:firstLineChars="0"/>
        <w:rPr>
          <w:rFonts w:hint="eastAsia"/>
          <w:lang w:val="en-US" w:eastAsia="zh-CN"/>
        </w:rPr>
      </w:pPr>
      <w:bookmarkStart w:id="10" w:name="_Ref25754"/>
      <w:r>
        <w:rPr>
          <w:rFonts w:hint="eastAsia"/>
          <w:lang w:val="en-US" w:eastAsia="zh-CN"/>
        </w:rPr>
        <w:t>无废山东智慧管理平台备案通过示例截图</w:t>
      </w:r>
      <w:bookmarkEnd w:id="10"/>
    </w:p>
    <w:p w14:paraId="6DB7E060">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2D980FDF">
      <w:pPr>
        <w:spacing w:line="560" w:lineRule="exact"/>
        <w:ind w:left="0" w:leftChars="0" w:firstLine="0" w:firstLineChars="0"/>
        <w:jc w:val="center"/>
        <w:rPr>
          <w:rFonts w:hint="eastAsia"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无废山东智慧管理平台备案通过示例</w:t>
      </w:r>
    </w:p>
    <w:p w14:paraId="4D5A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szCs w:val="22"/>
        </w:rPr>
      </w:pPr>
      <w:r>
        <w:rPr>
          <w:rFonts w:ascii="Times New Roman" w:hAnsi="Times New Roman" w:cs="Times New Roman"/>
          <w:szCs w:val="22"/>
        </w:rPr>
        <w:drawing>
          <wp:inline distT="0" distB="0" distL="114300" distR="114300">
            <wp:extent cx="5610860" cy="2279650"/>
            <wp:effectExtent l="0" t="0" r="254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269169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drawing>
          <wp:inline distT="0" distB="0" distL="114300" distR="114300">
            <wp:extent cx="5615940" cy="2043430"/>
            <wp:effectExtent l="0" t="0" r="10160" b="1270"/>
            <wp:docPr id="1" name="图片 1" descr="179e5e741e8db9c7663ff8dd0b0349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9e5e741e8db9c7663ff8dd0b0349ca"/>
                    <pic:cNvPicPr>
                      <a:picLocks noChangeAspect="1"/>
                    </pic:cNvPicPr>
                  </pic:nvPicPr>
                  <pic:blipFill>
                    <a:blip r:embed="rId22"/>
                    <a:stretch>
                      <a:fillRect/>
                    </a:stretch>
                  </pic:blipFill>
                  <pic:spPr>
                    <a:xfrm>
                      <a:off x="0" y="0"/>
                      <a:ext cx="5615940" cy="2043430"/>
                    </a:xfrm>
                    <a:prstGeom prst="rect">
                      <a:avLst/>
                    </a:prstGeom>
                  </pic:spPr>
                </pic:pic>
              </a:graphicData>
            </a:graphic>
          </wp:inline>
        </w:drawing>
      </w:r>
    </w:p>
    <w:p w14:paraId="00090E69">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default" w:ascii="宋体" w:hAnsi="宋体" w:eastAsia="宋体" w:cs="宋体"/>
          <w:b w:val="0"/>
          <w:bCs w:val="0"/>
          <w:color w:val="auto"/>
          <w:kern w:val="2"/>
          <w:sz w:val="24"/>
          <w:szCs w:val="24"/>
          <w:lang w:val="en-US" w:eastAsia="zh-CN" w:bidi="ar-SA"/>
        </w:rPr>
      </w:pPr>
    </w:p>
    <w:p w14:paraId="4D7B8915">
      <w:pPr>
        <w:widowControl w:val="0"/>
        <w:spacing w:line="360" w:lineRule="auto"/>
        <w:ind w:left="0" w:leftChars="0" w:right="840" w:firstLine="3600" w:firstLineChars="1200"/>
        <w:jc w:val="both"/>
        <w:rPr>
          <w:rFonts w:hint="eastAsia" w:ascii="宋体" w:hAnsi="宋体" w:eastAsia="宋体" w:cs="宋体"/>
          <w:b w:val="0"/>
          <w:bCs/>
          <w:kern w:val="2"/>
          <w:sz w:val="30"/>
          <w:szCs w:val="30"/>
          <w:lang w:val="en-US" w:eastAsia="zh-CN" w:bidi="ar-SA"/>
        </w:rPr>
      </w:pPr>
    </w:p>
    <w:p w14:paraId="58294982">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KSOF4B1AA1F4">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4454854"/>
    <w:rsid w:val="04485493"/>
    <w:rsid w:val="044F4975"/>
    <w:rsid w:val="04690FF0"/>
    <w:rsid w:val="04A75E09"/>
    <w:rsid w:val="04A80FE6"/>
    <w:rsid w:val="050163DC"/>
    <w:rsid w:val="054F19D4"/>
    <w:rsid w:val="05E51393"/>
    <w:rsid w:val="05F42B1D"/>
    <w:rsid w:val="06512F03"/>
    <w:rsid w:val="067439D1"/>
    <w:rsid w:val="06B47B0B"/>
    <w:rsid w:val="06CD634A"/>
    <w:rsid w:val="07A463F0"/>
    <w:rsid w:val="07E4638E"/>
    <w:rsid w:val="08E43B13"/>
    <w:rsid w:val="091E340A"/>
    <w:rsid w:val="09502F56"/>
    <w:rsid w:val="095728DC"/>
    <w:rsid w:val="09691C90"/>
    <w:rsid w:val="097C7EC3"/>
    <w:rsid w:val="09DE66AB"/>
    <w:rsid w:val="0A1E12A6"/>
    <w:rsid w:val="0A1E618E"/>
    <w:rsid w:val="0A2D14EA"/>
    <w:rsid w:val="0A794352"/>
    <w:rsid w:val="0A7C0C5C"/>
    <w:rsid w:val="0ACB52B0"/>
    <w:rsid w:val="0B7A42BB"/>
    <w:rsid w:val="0BD75CA7"/>
    <w:rsid w:val="0C4F1380"/>
    <w:rsid w:val="0C7E77DC"/>
    <w:rsid w:val="0C8F3D96"/>
    <w:rsid w:val="0CF956B1"/>
    <w:rsid w:val="0D92073A"/>
    <w:rsid w:val="0DB036D7"/>
    <w:rsid w:val="0E4B7772"/>
    <w:rsid w:val="0E653000"/>
    <w:rsid w:val="0EAD49A7"/>
    <w:rsid w:val="0F02192F"/>
    <w:rsid w:val="103B3681"/>
    <w:rsid w:val="10482EA5"/>
    <w:rsid w:val="10E25A06"/>
    <w:rsid w:val="10F442DE"/>
    <w:rsid w:val="110716A5"/>
    <w:rsid w:val="1138000C"/>
    <w:rsid w:val="11417D86"/>
    <w:rsid w:val="115D05FE"/>
    <w:rsid w:val="11AE6D43"/>
    <w:rsid w:val="11EA7F82"/>
    <w:rsid w:val="120174E4"/>
    <w:rsid w:val="12835B2B"/>
    <w:rsid w:val="12A224B5"/>
    <w:rsid w:val="12A23D01"/>
    <w:rsid w:val="13593001"/>
    <w:rsid w:val="13CA5754"/>
    <w:rsid w:val="14076372"/>
    <w:rsid w:val="1411088D"/>
    <w:rsid w:val="14144435"/>
    <w:rsid w:val="14532906"/>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DE17C83"/>
    <w:rsid w:val="1F1B0F38"/>
    <w:rsid w:val="1F470E6A"/>
    <w:rsid w:val="202931C6"/>
    <w:rsid w:val="20BA6BC3"/>
    <w:rsid w:val="21696E53"/>
    <w:rsid w:val="21A771F1"/>
    <w:rsid w:val="22127ADE"/>
    <w:rsid w:val="229117B1"/>
    <w:rsid w:val="230439CF"/>
    <w:rsid w:val="23792EBE"/>
    <w:rsid w:val="23C94A83"/>
    <w:rsid w:val="24B15EB9"/>
    <w:rsid w:val="24CD6279"/>
    <w:rsid w:val="24D90788"/>
    <w:rsid w:val="25040E9B"/>
    <w:rsid w:val="254650AE"/>
    <w:rsid w:val="25575CD2"/>
    <w:rsid w:val="268F1EB2"/>
    <w:rsid w:val="26AC55F3"/>
    <w:rsid w:val="278D0960"/>
    <w:rsid w:val="27DC0C69"/>
    <w:rsid w:val="28650375"/>
    <w:rsid w:val="292B2AE9"/>
    <w:rsid w:val="298C4DCD"/>
    <w:rsid w:val="2A0F669F"/>
    <w:rsid w:val="2A2D0CE4"/>
    <w:rsid w:val="2A6C3598"/>
    <w:rsid w:val="2A7D1DD8"/>
    <w:rsid w:val="2A8A52DA"/>
    <w:rsid w:val="2AD7256C"/>
    <w:rsid w:val="2B2E60BD"/>
    <w:rsid w:val="2B5D620B"/>
    <w:rsid w:val="2C4C7ABB"/>
    <w:rsid w:val="2C6577AD"/>
    <w:rsid w:val="2CCF2345"/>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1CA4B7F"/>
    <w:rsid w:val="32381129"/>
    <w:rsid w:val="324234D5"/>
    <w:rsid w:val="32583F98"/>
    <w:rsid w:val="329D695D"/>
    <w:rsid w:val="32A31D22"/>
    <w:rsid w:val="32E86094"/>
    <w:rsid w:val="33154E93"/>
    <w:rsid w:val="339C7C7F"/>
    <w:rsid w:val="345C39F7"/>
    <w:rsid w:val="34E73EBF"/>
    <w:rsid w:val="34E90E88"/>
    <w:rsid w:val="35137533"/>
    <w:rsid w:val="351D2E62"/>
    <w:rsid w:val="35F74FD8"/>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382B4C"/>
    <w:rsid w:val="3D571F3E"/>
    <w:rsid w:val="3D6568F8"/>
    <w:rsid w:val="3E4B02AC"/>
    <w:rsid w:val="3E904916"/>
    <w:rsid w:val="3EA80D16"/>
    <w:rsid w:val="3EEF6792"/>
    <w:rsid w:val="3F5452C3"/>
    <w:rsid w:val="3F747419"/>
    <w:rsid w:val="3FF17476"/>
    <w:rsid w:val="4041301D"/>
    <w:rsid w:val="405D597D"/>
    <w:rsid w:val="40BC27D8"/>
    <w:rsid w:val="40CF0629"/>
    <w:rsid w:val="416F6D17"/>
    <w:rsid w:val="423563AB"/>
    <w:rsid w:val="42462317"/>
    <w:rsid w:val="42BE526E"/>
    <w:rsid w:val="44392C44"/>
    <w:rsid w:val="44516AA5"/>
    <w:rsid w:val="44CB735A"/>
    <w:rsid w:val="452151CC"/>
    <w:rsid w:val="4548730C"/>
    <w:rsid w:val="45F14986"/>
    <w:rsid w:val="465051E1"/>
    <w:rsid w:val="46E63068"/>
    <w:rsid w:val="46FA2376"/>
    <w:rsid w:val="472B7CC8"/>
    <w:rsid w:val="47604591"/>
    <w:rsid w:val="47BE7AFD"/>
    <w:rsid w:val="488B08C2"/>
    <w:rsid w:val="497560E9"/>
    <w:rsid w:val="49B567A0"/>
    <w:rsid w:val="4A875AD1"/>
    <w:rsid w:val="4B8B2296"/>
    <w:rsid w:val="4C03387D"/>
    <w:rsid w:val="4C693765"/>
    <w:rsid w:val="4CA6068C"/>
    <w:rsid w:val="4D0C7577"/>
    <w:rsid w:val="4E4F1A76"/>
    <w:rsid w:val="4F2F1886"/>
    <w:rsid w:val="4F3B1580"/>
    <w:rsid w:val="4F560A37"/>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45668"/>
    <w:rsid w:val="55F57606"/>
    <w:rsid w:val="56407BD9"/>
    <w:rsid w:val="568339E2"/>
    <w:rsid w:val="568832FC"/>
    <w:rsid w:val="56ED4B4B"/>
    <w:rsid w:val="57497BC3"/>
    <w:rsid w:val="57763155"/>
    <w:rsid w:val="58B31BDC"/>
    <w:rsid w:val="590E16AF"/>
    <w:rsid w:val="59242993"/>
    <w:rsid w:val="592B5B5A"/>
    <w:rsid w:val="594C5F04"/>
    <w:rsid w:val="595511D1"/>
    <w:rsid w:val="598D237B"/>
    <w:rsid w:val="59A76862"/>
    <w:rsid w:val="5A1A05C1"/>
    <w:rsid w:val="5A5D5A97"/>
    <w:rsid w:val="5A920D5A"/>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F245150"/>
    <w:rsid w:val="5FCD5A90"/>
    <w:rsid w:val="5FEF40DB"/>
    <w:rsid w:val="604F1E19"/>
    <w:rsid w:val="60B77271"/>
    <w:rsid w:val="61062540"/>
    <w:rsid w:val="617578B4"/>
    <w:rsid w:val="61BE331C"/>
    <w:rsid w:val="61EE7503"/>
    <w:rsid w:val="62700E0F"/>
    <w:rsid w:val="62CB1013"/>
    <w:rsid w:val="6354042C"/>
    <w:rsid w:val="63934232"/>
    <w:rsid w:val="639A288E"/>
    <w:rsid w:val="63A10B6C"/>
    <w:rsid w:val="63D97499"/>
    <w:rsid w:val="6478149E"/>
    <w:rsid w:val="647D395A"/>
    <w:rsid w:val="64D91D9A"/>
    <w:rsid w:val="64E22CF3"/>
    <w:rsid w:val="650E5897"/>
    <w:rsid w:val="655D7702"/>
    <w:rsid w:val="65765CA3"/>
    <w:rsid w:val="65865E9F"/>
    <w:rsid w:val="658F729A"/>
    <w:rsid w:val="65A65613"/>
    <w:rsid w:val="65C55FE7"/>
    <w:rsid w:val="66017EFB"/>
    <w:rsid w:val="66C41727"/>
    <w:rsid w:val="66C60A29"/>
    <w:rsid w:val="66E637B9"/>
    <w:rsid w:val="67390F85"/>
    <w:rsid w:val="67630DA0"/>
    <w:rsid w:val="676D66BE"/>
    <w:rsid w:val="678D7B72"/>
    <w:rsid w:val="6861460E"/>
    <w:rsid w:val="68625C1C"/>
    <w:rsid w:val="68C96534"/>
    <w:rsid w:val="695F37D3"/>
    <w:rsid w:val="6B0418E7"/>
    <w:rsid w:val="6B0909F6"/>
    <w:rsid w:val="6B14187A"/>
    <w:rsid w:val="6B715992"/>
    <w:rsid w:val="6C582222"/>
    <w:rsid w:val="6CC07DFA"/>
    <w:rsid w:val="6CF35827"/>
    <w:rsid w:val="6D955854"/>
    <w:rsid w:val="6DBA3CAB"/>
    <w:rsid w:val="6DEB0AC4"/>
    <w:rsid w:val="6E7064A9"/>
    <w:rsid w:val="6E7E01A9"/>
    <w:rsid w:val="6E924B83"/>
    <w:rsid w:val="6F5A3B4B"/>
    <w:rsid w:val="6F8316A0"/>
    <w:rsid w:val="6FE57254"/>
    <w:rsid w:val="70626515"/>
    <w:rsid w:val="70703362"/>
    <w:rsid w:val="70F453D8"/>
    <w:rsid w:val="71127CF1"/>
    <w:rsid w:val="71B22554"/>
    <w:rsid w:val="71C776A4"/>
    <w:rsid w:val="71EA2762"/>
    <w:rsid w:val="7225528D"/>
    <w:rsid w:val="7241309C"/>
    <w:rsid w:val="72473C14"/>
    <w:rsid w:val="72513F19"/>
    <w:rsid w:val="727D69DC"/>
    <w:rsid w:val="72C41B46"/>
    <w:rsid w:val="72CD6DFD"/>
    <w:rsid w:val="72D65639"/>
    <w:rsid w:val="73651920"/>
    <w:rsid w:val="739E16B7"/>
    <w:rsid w:val="74153A89"/>
    <w:rsid w:val="74746816"/>
    <w:rsid w:val="749E379D"/>
    <w:rsid w:val="757434A6"/>
    <w:rsid w:val="758E7822"/>
    <w:rsid w:val="75BF2B20"/>
    <w:rsid w:val="75CB674E"/>
    <w:rsid w:val="75CD1E85"/>
    <w:rsid w:val="75D147B2"/>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AB32FC7"/>
    <w:rsid w:val="7B170231"/>
    <w:rsid w:val="7B3A4D4A"/>
    <w:rsid w:val="7BD56C7F"/>
    <w:rsid w:val="7BE95BD1"/>
    <w:rsid w:val="7C560B28"/>
    <w:rsid w:val="7CB26E0B"/>
    <w:rsid w:val="7D2232B3"/>
    <w:rsid w:val="7D4F26BF"/>
    <w:rsid w:val="7DC93DF6"/>
    <w:rsid w:val="7DD82857"/>
    <w:rsid w:val="7E1F0B73"/>
    <w:rsid w:val="7E3905AE"/>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4017</Words>
  <Characters>4402</Characters>
  <Lines>11</Lines>
  <Paragraphs>3</Paragraphs>
  <TotalTime>0</TotalTime>
  <ScaleCrop>false</ScaleCrop>
  <LinksUpToDate>false</LinksUpToDate>
  <CharactersWithSpaces>4406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2026-07-09T07:06:15Z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3F88844E3DF940FDAA1FEB47DCDEE386_13</vt:lpwstr>
  </property>
  <property fmtid="{D5CDD505-2E9C-101B-9397-08002B2CF9AE}" pid="4" name="KSOTemplateDocerSaveRecord">
    <vt:lpwstr>eyJoZGlkIjoiZjBkMDU4YzQ5ODQwY2MzNjQ2MDFmNjdkNWNhMDQ4ZWIiLCJ1c2VySWQiOiI1Mjg0NzQzNjkifQ==</vt:lpwstr>
  </property>
</Properties>
</file>